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84175" w14:textId="08EF6FE0" w:rsidR="002925AB" w:rsidRDefault="00AB190E" w:rsidP="00AB19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hyperlink r:id="rId4" w:tooltip="Постоянная ссылка: Прокуратурой района организован личный прием граждан по вопросам нарушения законодательства о выборах" w:history="1">
        <w:r w:rsidR="002925AB" w:rsidRPr="008D13A0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bdr w:val="none" w:sz="0" w:space="0" w:color="auto" w:frame="1"/>
            <w:lang w:eastAsia="ru-RU"/>
          </w:rPr>
          <w:t>Прокуратурой района организован личный прием граждан по вопросам нарушения законодательства о выборах»</w:t>
        </w:r>
      </w:hyperlink>
    </w:p>
    <w:p w14:paraId="64A3A410" w14:textId="77777777" w:rsidR="00AB190E" w:rsidRPr="008D13A0" w:rsidRDefault="00AB190E" w:rsidP="00AB19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4B55BDDB" w14:textId="40BF6408" w:rsidR="00AB190E" w:rsidRDefault="008D13A0" w:rsidP="00AB19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Балаганского</w:t>
      </w:r>
      <w:r w:rsidR="002925AB" w:rsidRPr="008D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сообщает, что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26.02.2024 по 17.03.2024</w:t>
      </w:r>
      <w:r w:rsidR="00AB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рабочее время с 09.00 до 18.00 часов)</w:t>
      </w:r>
      <w:r w:rsidR="002925AB" w:rsidRPr="008D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проведение личн</w:t>
      </w:r>
      <w:r w:rsidR="00AB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2925AB" w:rsidRPr="008D1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AB19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25AB" w:rsidRPr="008D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вопросам нарушения законодательства о выборах.</w:t>
      </w:r>
    </w:p>
    <w:p w14:paraId="5D64E523" w14:textId="3BE05D35" w:rsidR="002925AB" w:rsidRPr="008D13A0" w:rsidRDefault="002925AB" w:rsidP="00AB19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организовано проведение «горячей линии» по данному вопросу, сообщения принимаются по телефон</w:t>
      </w:r>
      <w:r w:rsidR="00AB19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</w:t>
      </w:r>
      <w:r w:rsidR="00AB190E">
        <w:rPr>
          <w:rFonts w:ascii="Times New Roman" w:eastAsia="Times New Roman" w:hAnsi="Times New Roman" w:cs="Times New Roman"/>
          <w:sz w:val="28"/>
          <w:szCs w:val="28"/>
          <w:lang w:eastAsia="ru-RU"/>
        </w:rPr>
        <w:t>39548</w:t>
      </w:r>
      <w:r w:rsidRPr="008D13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190E">
        <w:rPr>
          <w:rFonts w:ascii="Times New Roman" w:eastAsia="Times New Roman" w:hAnsi="Times New Roman" w:cs="Times New Roman"/>
          <w:sz w:val="28"/>
          <w:szCs w:val="28"/>
          <w:lang w:eastAsia="ru-RU"/>
        </w:rPr>
        <w:t>-50-799</w:t>
      </w:r>
      <w:r w:rsidRPr="008D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D13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190E">
        <w:rPr>
          <w:rFonts w:ascii="Times New Roman" w:eastAsia="Times New Roman" w:hAnsi="Times New Roman" w:cs="Times New Roman"/>
          <w:sz w:val="28"/>
          <w:szCs w:val="28"/>
          <w:lang w:eastAsia="ru-RU"/>
        </w:rPr>
        <w:t>9.00</w:t>
      </w:r>
      <w:r w:rsidRPr="008D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</w:t>
      </w:r>
      <w:r w:rsidR="00AB1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13A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B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17BAE924" w14:textId="77777777" w:rsidR="00E4109A" w:rsidRPr="00AB190E" w:rsidRDefault="00E4109A"/>
    <w:sectPr w:rsidR="00E4109A" w:rsidRPr="00AB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A5"/>
    <w:rsid w:val="002925AB"/>
    <w:rsid w:val="008D13A0"/>
    <w:rsid w:val="008D16A5"/>
    <w:rsid w:val="00AB190E"/>
    <w:rsid w:val="00E4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3B64"/>
  <w15:chartTrackingRefBased/>
  <w15:docId w15:val="{DA8A8303-6449-425F-BCD8-B5438E3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25AB"/>
    <w:rPr>
      <w:color w:val="0000FF"/>
      <w:u w:val="single"/>
    </w:rPr>
  </w:style>
  <w:style w:type="character" w:customStyle="1" w:styleId="post-meta-infos">
    <w:name w:val="post-meta-infos"/>
    <w:basedOn w:val="a0"/>
    <w:rsid w:val="002925AB"/>
  </w:style>
  <w:style w:type="character" w:customStyle="1" w:styleId="text-sep">
    <w:name w:val="text-sep"/>
    <w:basedOn w:val="a0"/>
    <w:rsid w:val="002925AB"/>
  </w:style>
  <w:style w:type="paragraph" w:styleId="a4">
    <w:name w:val="Normal (Web)"/>
    <w:basedOn w:val="a"/>
    <w:uiPriority w:val="99"/>
    <w:semiHidden/>
    <w:unhideWhenUsed/>
    <w:rsid w:val="0029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nesterov.ru/prokuraturoj-rajona-organizovan-lichnyj-priem-grazhdan-po-voprosam-narusheniya-zakonodatelstva-o-vybor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Атанов</dc:creator>
  <cp:keywords/>
  <dc:description/>
  <cp:lastModifiedBy>Атанова Зоя Олеговна</cp:lastModifiedBy>
  <cp:revision>4</cp:revision>
  <dcterms:created xsi:type="dcterms:W3CDTF">2024-02-14T03:41:00Z</dcterms:created>
  <dcterms:modified xsi:type="dcterms:W3CDTF">2024-02-14T06:06:00Z</dcterms:modified>
</cp:coreProperties>
</file>