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48" w:rsidRDefault="005D5648" w:rsidP="005D5648">
      <w:pPr>
        <w:pStyle w:val="a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РОССИЙСКАЯ ФЕДЕРАЦИЯ</w:t>
      </w:r>
    </w:p>
    <w:p w:rsidR="005D5648" w:rsidRDefault="005D5648" w:rsidP="005D5648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5D5648" w:rsidRDefault="005D5648" w:rsidP="005D5648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5D5648" w:rsidRDefault="005D5648" w:rsidP="005D5648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D5648" w:rsidRDefault="005D5648" w:rsidP="005D5648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ЗАСЛАВСКОГО МУНИЦИПАЛЬНОГО ОБРАЗОВАНИЯ</w:t>
      </w:r>
    </w:p>
    <w:p w:rsidR="005D5648" w:rsidRDefault="005D5648" w:rsidP="005D5648">
      <w:pPr>
        <w:pStyle w:val="a9"/>
        <w:jc w:val="center"/>
        <w:rPr>
          <w:b/>
          <w:sz w:val="28"/>
          <w:szCs w:val="28"/>
        </w:rPr>
      </w:pPr>
    </w:p>
    <w:p w:rsidR="005D5648" w:rsidRDefault="005D5648" w:rsidP="005D5648">
      <w:pPr>
        <w:pStyle w:val="a9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ПОСТАНОВЛЕНИЕ</w:t>
      </w:r>
    </w:p>
    <w:p w:rsidR="005D5648" w:rsidRDefault="005D5648" w:rsidP="005D5648">
      <w:pPr>
        <w:pStyle w:val="a9"/>
        <w:tabs>
          <w:tab w:val="left" w:pos="450"/>
          <w:tab w:val="center" w:pos="4677"/>
        </w:tabs>
        <w:rPr>
          <w:sz w:val="24"/>
          <w:szCs w:val="24"/>
        </w:rPr>
      </w:pPr>
    </w:p>
    <w:p w:rsidR="005D5648" w:rsidRPr="00FF1CFD" w:rsidRDefault="005D5648" w:rsidP="005D5648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F1CFD" w:rsidRPr="00FF1CFD">
        <w:rPr>
          <w:sz w:val="28"/>
          <w:szCs w:val="28"/>
        </w:rPr>
        <w:t>19</w:t>
      </w:r>
      <w:r>
        <w:rPr>
          <w:sz w:val="28"/>
          <w:szCs w:val="28"/>
        </w:rPr>
        <w:t xml:space="preserve">  января  2015 г.</w:t>
      </w:r>
      <w:r>
        <w:rPr>
          <w:sz w:val="28"/>
          <w:szCs w:val="28"/>
        </w:rPr>
        <w:tab/>
        <w:t xml:space="preserve">                                                                      № </w:t>
      </w:r>
      <w:r w:rsidRPr="00FF1CFD">
        <w:rPr>
          <w:sz w:val="28"/>
          <w:szCs w:val="28"/>
        </w:rPr>
        <w:t>3</w:t>
      </w:r>
    </w:p>
    <w:p w:rsidR="005D5648" w:rsidRPr="00FF1CFD" w:rsidRDefault="005D5648" w:rsidP="005D5648">
      <w:pPr>
        <w:widowControl w:val="0"/>
        <w:tabs>
          <w:tab w:val="left" w:pos="4111"/>
        </w:tabs>
        <w:suppressAutoHyphens/>
        <w:autoSpaceDE w:val="0"/>
        <w:autoSpaceDN w:val="0"/>
        <w:adjustRightInd w:val="0"/>
        <w:spacing w:after="0" w:line="240" w:lineRule="auto"/>
        <w:ind w:right="-1"/>
        <w:rPr>
          <w:bCs/>
          <w:sz w:val="28"/>
          <w:szCs w:val="28"/>
        </w:rPr>
      </w:pPr>
    </w:p>
    <w:p w:rsidR="005D5648" w:rsidRPr="00FF1CFD" w:rsidRDefault="005D5648" w:rsidP="005D5648">
      <w:pPr>
        <w:widowControl w:val="0"/>
        <w:tabs>
          <w:tab w:val="left" w:pos="4111"/>
        </w:tabs>
        <w:suppressAutoHyphens/>
        <w:autoSpaceDE w:val="0"/>
        <w:autoSpaceDN w:val="0"/>
        <w:adjustRightInd w:val="0"/>
        <w:spacing w:after="0" w:line="240" w:lineRule="auto"/>
        <w:ind w:right="-1"/>
        <w:rPr>
          <w:bCs/>
          <w:sz w:val="28"/>
          <w:szCs w:val="28"/>
        </w:rPr>
      </w:pPr>
      <w:r w:rsidRPr="005D5648">
        <w:rPr>
          <w:bCs/>
          <w:sz w:val="28"/>
          <w:szCs w:val="28"/>
        </w:rPr>
        <w:t xml:space="preserve">Об утверждении Порядка подготовки, </w:t>
      </w:r>
    </w:p>
    <w:p w:rsidR="005D5648" w:rsidRPr="00A6678B" w:rsidRDefault="005D5648" w:rsidP="005D5648">
      <w:pPr>
        <w:widowControl w:val="0"/>
        <w:tabs>
          <w:tab w:val="left" w:pos="4111"/>
        </w:tabs>
        <w:suppressAutoHyphens/>
        <w:autoSpaceDE w:val="0"/>
        <w:autoSpaceDN w:val="0"/>
        <w:adjustRightInd w:val="0"/>
        <w:spacing w:after="0" w:line="240" w:lineRule="auto"/>
        <w:ind w:right="-1"/>
        <w:rPr>
          <w:sz w:val="28"/>
          <w:szCs w:val="28"/>
          <w:lang w:val="en-US"/>
        </w:rPr>
      </w:pPr>
      <w:r w:rsidRPr="005D5648">
        <w:rPr>
          <w:bCs/>
          <w:sz w:val="28"/>
          <w:szCs w:val="28"/>
        </w:rPr>
        <w:t>утверждения</w:t>
      </w:r>
      <w:r w:rsidR="00A6678B">
        <w:rPr>
          <w:sz w:val="28"/>
          <w:szCs w:val="28"/>
        </w:rPr>
        <w:t xml:space="preserve"> местных нормативов </w:t>
      </w:r>
    </w:p>
    <w:p w:rsidR="005D5648" w:rsidRPr="005D5648" w:rsidRDefault="005D5648" w:rsidP="005D5648">
      <w:pPr>
        <w:widowControl w:val="0"/>
        <w:tabs>
          <w:tab w:val="left" w:pos="4111"/>
        </w:tabs>
        <w:suppressAutoHyphens/>
        <w:autoSpaceDE w:val="0"/>
        <w:autoSpaceDN w:val="0"/>
        <w:adjustRightInd w:val="0"/>
        <w:spacing w:after="0" w:line="240" w:lineRule="auto"/>
        <w:ind w:right="-1"/>
        <w:rPr>
          <w:bCs/>
          <w:sz w:val="28"/>
          <w:szCs w:val="28"/>
        </w:rPr>
      </w:pPr>
      <w:r>
        <w:rPr>
          <w:sz w:val="28"/>
          <w:szCs w:val="28"/>
        </w:rPr>
        <w:t>г</w:t>
      </w:r>
      <w:r w:rsidRPr="005D5648">
        <w:rPr>
          <w:sz w:val="28"/>
          <w:szCs w:val="28"/>
        </w:rPr>
        <w:t>р</w:t>
      </w:r>
      <w:r>
        <w:rPr>
          <w:sz w:val="28"/>
          <w:szCs w:val="28"/>
        </w:rPr>
        <w:t>адостроительного проектирования</w:t>
      </w:r>
    </w:p>
    <w:p w:rsidR="005D5648" w:rsidRPr="005D5648" w:rsidRDefault="005D5648" w:rsidP="005D5648">
      <w:p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Заславского муниципального образования</w:t>
      </w:r>
      <w:r w:rsidRPr="005D5648">
        <w:rPr>
          <w:sz w:val="28"/>
          <w:szCs w:val="28"/>
        </w:rPr>
        <w:t xml:space="preserve"> </w:t>
      </w: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tabs>
          <w:tab w:val="left" w:pos="709"/>
          <w:tab w:val="left" w:pos="368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  <w:r w:rsidRPr="005D5648">
        <w:rPr>
          <w:sz w:val="28"/>
          <w:szCs w:val="28"/>
        </w:rPr>
        <w:t>В соответствии с частью 8 статьи 29.4 Градостроительного кодекса Российской Федерации</w:t>
      </w: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Pr="005D5648">
        <w:rPr>
          <w:b/>
          <w:sz w:val="28"/>
          <w:szCs w:val="28"/>
        </w:rPr>
        <w:t>ПОСТАНОВЛЯЮ:</w:t>
      </w:r>
    </w:p>
    <w:p w:rsidR="005D5648" w:rsidRPr="005D5648" w:rsidRDefault="005D5648" w:rsidP="005D5648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textAlignment w:val="baseline"/>
        <w:rPr>
          <w:bCs/>
          <w:sz w:val="28"/>
          <w:szCs w:val="28"/>
          <w:lang w:eastAsia="ar-SA"/>
        </w:rPr>
      </w:pPr>
      <w:r w:rsidRPr="005D5648">
        <w:rPr>
          <w:sz w:val="28"/>
          <w:szCs w:val="28"/>
        </w:rPr>
        <w:t xml:space="preserve">Утвердить </w:t>
      </w:r>
      <w:r w:rsidRPr="005D5648">
        <w:rPr>
          <w:sz w:val="28"/>
          <w:szCs w:val="28"/>
          <w:lang w:eastAsia="ru-RU"/>
        </w:rPr>
        <w:t>П</w:t>
      </w:r>
      <w:r w:rsidRPr="005D5648">
        <w:rPr>
          <w:sz w:val="28"/>
          <w:szCs w:val="28"/>
        </w:rPr>
        <w:t xml:space="preserve">орядок подготовки, утверждения местных нормативов градостроительного проектирования </w:t>
      </w:r>
      <w:r>
        <w:rPr>
          <w:sz w:val="28"/>
          <w:szCs w:val="28"/>
        </w:rPr>
        <w:t xml:space="preserve">Заславского </w:t>
      </w:r>
      <w:r w:rsidRPr="005D5648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го образования </w:t>
      </w:r>
      <w:r w:rsidRPr="005D5648">
        <w:rPr>
          <w:sz w:val="28"/>
          <w:szCs w:val="28"/>
        </w:rPr>
        <w:t xml:space="preserve"> (прилагается).</w:t>
      </w:r>
    </w:p>
    <w:p w:rsidR="005D5648" w:rsidRPr="005D5648" w:rsidRDefault="005D5648" w:rsidP="005D5648">
      <w:pPr>
        <w:pStyle w:val="a7"/>
        <w:numPr>
          <w:ilvl w:val="0"/>
          <w:numId w:val="1"/>
        </w:numPr>
        <w:suppressAutoHyphens/>
        <w:spacing w:after="0" w:line="240" w:lineRule="auto"/>
        <w:ind w:left="0" w:firstLine="709"/>
        <w:textAlignment w:val="baseline"/>
        <w:rPr>
          <w:bCs/>
          <w:sz w:val="28"/>
          <w:szCs w:val="28"/>
          <w:lang w:eastAsia="ar-SA"/>
        </w:rPr>
      </w:pPr>
      <w:r w:rsidRPr="005D5648">
        <w:rPr>
          <w:sz w:val="28"/>
          <w:szCs w:val="28"/>
        </w:rPr>
        <w:t xml:space="preserve">Отделу архитектуры и градостроительства администрации Балаганского района  после утверждения местных нормативов градостроительного проектирования </w:t>
      </w:r>
      <w:r>
        <w:rPr>
          <w:sz w:val="28"/>
          <w:szCs w:val="28"/>
        </w:rPr>
        <w:t>Заславского муниципального образования</w:t>
      </w:r>
      <w:r w:rsidRPr="005D5648">
        <w:rPr>
          <w:sz w:val="28"/>
          <w:szCs w:val="28"/>
        </w:rPr>
        <w:t xml:space="preserve">  внести изменения в документы территориал</w:t>
      </w:r>
      <w:r>
        <w:rPr>
          <w:sz w:val="28"/>
          <w:szCs w:val="28"/>
        </w:rPr>
        <w:t>ьного планирования Заславского муниципального образования</w:t>
      </w:r>
      <w:r w:rsidRPr="005D5648">
        <w:rPr>
          <w:sz w:val="28"/>
          <w:szCs w:val="28"/>
        </w:rPr>
        <w:t>.</w:t>
      </w:r>
    </w:p>
    <w:p w:rsidR="005D5648" w:rsidRDefault="005D5648" w:rsidP="005D5648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5D5648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,</w:t>
      </w:r>
      <w:r w:rsidRPr="005D5648">
        <w:rPr>
          <w:sz w:val="28"/>
          <w:szCs w:val="28"/>
        </w:rPr>
        <w:t>за исполнени</w:t>
      </w:r>
      <w:r>
        <w:rPr>
          <w:sz w:val="28"/>
          <w:szCs w:val="28"/>
        </w:rPr>
        <w:t>ем данного постановления оставляю за собой.</w:t>
      </w:r>
    </w:p>
    <w:p w:rsidR="005D5648" w:rsidRPr="005D5648" w:rsidRDefault="005D5648" w:rsidP="005D5648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опубликовать в печатном средстве « Вестник Заславска</w:t>
      </w:r>
      <w:r w:rsidR="00AA0B90">
        <w:rPr>
          <w:sz w:val="28"/>
          <w:szCs w:val="28"/>
        </w:rPr>
        <w:t>» и на официальном сайте Заславского МО.</w:t>
      </w:r>
    </w:p>
    <w:p w:rsidR="005D5648" w:rsidRPr="005D5648" w:rsidRDefault="005D5648" w:rsidP="005D5648">
      <w:pPr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5D5648">
        <w:rPr>
          <w:sz w:val="28"/>
          <w:szCs w:val="28"/>
        </w:rPr>
        <w:t>Данное постановление вступает в силу со дня подписания.</w:t>
      </w: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Default="00AA0B90" w:rsidP="00AA0B90">
      <w:p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Глава Заславского</w:t>
      </w:r>
    </w:p>
    <w:p w:rsidR="00AA0B90" w:rsidRPr="005D5648" w:rsidRDefault="00AA0B90" w:rsidP="00AA0B90">
      <w:pPr>
        <w:suppressAutoHyphens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Е. М. Покладок</w:t>
      </w: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5D5648" w:rsidRPr="005D5648" w:rsidRDefault="005D5648" w:rsidP="005D5648">
      <w:pPr>
        <w:suppressAutoHyphens/>
        <w:spacing w:after="0" w:line="240" w:lineRule="auto"/>
        <w:ind w:firstLine="709"/>
        <w:rPr>
          <w:sz w:val="28"/>
          <w:szCs w:val="28"/>
        </w:rPr>
      </w:pPr>
    </w:p>
    <w:p w:rsidR="00AA0B90" w:rsidRDefault="00AA0B90" w:rsidP="00AA0B90">
      <w:pPr>
        <w:shd w:val="clear" w:color="auto" w:fill="FFFFFF"/>
        <w:tabs>
          <w:tab w:val="left" w:pos="5670"/>
        </w:tabs>
        <w:suppressAutoHyphens/>
        <w:spacing w:after="0" w:line="240" w:lineRule="auto"/>
        <w:rPr>
          <w:sz w:val="28"/>
          <w:szCs w:val="28"/>
        </w:rPr>
      </w:pPr>
    </w:p>
    <w:p w:rsidR="005D5648" w:rsidRPr="00891B75" w:rsidRDefault="005D5648" w:rsidP="00891B75">
      <w:pPr>
        <w:shd w:val="clear" w:color="auto" w:fill="FFFFFF"/>
        <w:tabs>
          <w:tab w:val="left" w:pos="5670"/>
        </w:tabs>
        <w:suppressAutoHyphens/>
        <w:spacing w:after="0" w:line="240" w:lineRule="auto"/>
        <w:jc w:val="right"/>
        <w:rPr>
          <w:sz w:val="24"/>
          <w:szCs w:val="24"/>
        </w:rPr>
      </w:pPr>
      <w:r>
        <w:lastRenderedPageBreak/>
        <w:t xml:space="preserve">   </w:t>
      </w:r>
      <w:r w:rsidRPr="00891B75">
        <w:rPr>
          <w:sz w:val="24"/>
          <w:szCs w:val="24"/>
        </w:rPr>
        <w:t>УТВЕРЖДЕНО</w:t>
      </w:r>
    </w:p>
    <w:p w:rsidR="005D5648" w:rsidRPr="00891B75" w:rsidRDefault="005D5648" w:rsidP="00891B75">
      <w:pPr>
        <w:shd w:val="clear" w:color="auto" w:fill="FFFFFF"/>
        <w:tabs>
          <w:tab w:val="left" w:pos="5670"/>
        </w:tabs>
        <w:suppressAutoHyphens/>
        <w:spacing w:after="0" w:line="240" w:lineRule="auto"/>
        <w:ind w:firstLine="709"/>
        <w:jc w:val="right"/>
        <w:rPr>
          <w:sz w:val="24"/>
          <w:szCs w:val="24"/>
        </w:rPr>
      </w:pPr>
      <w:r w:rsidRPr="00891B75">
        <w:rPr>
          <w:sz w:val="24"/>
          <w:szCs w:val="24"/>
        </w:rPr>
        <w:t xml:space="preserve">постановлением администрации </w:t>
      </w:r>
    </w:p>
    <w:p w:rsidR="005D5648" w:rsidRPr="00891B75" w:rsidRDefault="005D5648" w:rsidP="00891B75">
      <w:pPr>
        <w:shd w:val="clear" w:color="auto" w:fill="FFFFFF"/>
        <w:tabs>
          <w:tab w:val="left" w:pos="5670"/>
        </w:tabs>
        <w:suppressAutoHyphens/>
        <w:spacing w:after="0" w:line="240" w:lineRule="auto"/>
        <w:ind w:firstLine="709"/>
        <w:jc w:val="right"/>
        <w:rPr>
          <w:sz w:val="24"/>
          <w:szCs w:val="24"/>
        </w:rPr>
      </w:pPr>
      <w:r w:rsidRPr="00891B75">
        <w:rPr>
          <w:sz w:val="24"/>
          <w:szCs w:val="24"/>
        </w:rPr>
        <w:t xml:space="preserve">                                                                     </w:t>
      </w:r>
      <w:r w:rsidR="00891B75">
        <w:rPr>
          <w:sz w:val="24"/>
          <w:szCs w:val="24"/>
        </w:rPr>
        <w:t>Заславского муниципального образования</w:t>
      </w:r>
    </w:p>
    <w:p w:rsidR="005D5648" w:rsidRPr="00891B75" w:rsidRDefault="005D5648" w:rsidP="00891B75">
      <w:pPr>
        <w:shd w:val="clear" w:color="auto" w:fill="FFFFFF"/>
        <w:tabs>
          <w:tab w:val="left" w:pos="5670"/>
        </w:tabs>
        <w:suppressAutoHyphens/>
        <w:spacing w:after="0" w:line="240" w:lineRule="auto"/>
        <w:ind w:firstLine="709"/>
        <w:jc w:val="right"/>
        <w:rPr>
          <w:sz w:val="24"/>
          <w:szCs w:val="24"/>
        </w:rPr>
      </w:pPr>
      <w:r w:rsidRPr="00891B75">
        <w:rPr>
          <w:sz w:val="24"/>
          <w:szCs w:val="24"/>
        </w:rPr>
        <w:t xml:space="preserve">                                                                     </w:t>
      </w:r>
      <w:r w:rsidR="00FF1CFD">
        <w:rPr>
          <w:sz w:val="24"/>
          <w:szCs w:val="24"/>
        </w:rPr>
        <w:t xml:space="preserve">от </w:t>
      </w:r>
      <w:r w:rsidR="00FF1CFD">
        <w:rPr>
          <w:sz w:val="24"/>
          <w:szCs w:val="24"/>
          <w:lang w:val="en-US"/>
        </w:rPr>
        <w:t>19</w:t>
      </w:r>
      <w:r w:rsidR="00891B75">
        <w:rPr>
          <w:sz w:val="24"/>
          <w:szCs w:val="24"/>
        </w:rPr>
        <w:t xml:space="preserve">.01.2015 г. </w:t>
      </w:r>
      <w:r w:rsidRPr="00891B75">
        <w:rPr>
          <w:sz w:val="24"/>
          <w:szCs w:val="24"/>
        </w:rPr>
        <w:t xml:space="preserve"> №</w:t>
      </w:r>
      <w:r w:rsidR="00891B75">
        <w:rPr>
          <w:sz w:val="24"/>
          <w:szCs w:val="24"/>
        </w:rPr>
        <w:t xml:space="preserve"> 3</w:t>
      </w:r>
    </w:p>
    <w:p w:rsidR="005D5648" w:rsidRPr="00891B75" w:rsidRDefault="005D5648" w:rsidP="00891B75">
      <w:pPr>
        <w:pStyle w:val="a8"/>
        <w:spacing w:before="0" w:beforeAutospacing="0" w:after="0" w:afterAutospacing="0"/>
        <w:ind w:firstLine="709"/>
        <w:contextualSpacing/>
        <w:jc w:val="right"/>
        <w:rPr>
          <w:b/>
          <w:bCs/>
        </w:rPr>
      </w:pP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center"/>
        <w:rPr>
          <w:b/>
          <w:bCs/>
        </w:rPr>
      </w:pPr>
      <w:r>
        <w:rPr>
          <w:b/>
          <w:bCs/>
        </w:rPr>
        <w:t>Порядок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center"/>
      </w:pPr>
      <w:r>
        <w:rPr>
          <w:b/>
          <w:bCs/>
        </w:rPr>
        <w:t xml:space="preserve"> подготовки и утверждения нормативов градостроительного проектирования </w:t>
      </w:r>
      <w:r w:rsidR="007B1D25">
        <w:rPr>
          <w:b/>
        </w:rPr>
        <w:t>Заславского муниципального образования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center"/>
      </w:pP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center"/>
      </w:pPr>
      <w:r>
        <w:t>1. Общие положения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 w:rsidRPr="003D4FDB">
        <w:t>1.1.</w:t>
      </w:r>
      <w:r w:rsidRPr="003D4FDB">
        <w:rPr>
          <w:bCs/>
        </w:rPr>
        <w:t xml:space="preserve">Порядок </w:t>
      </w:r>
      <w:r w:rsidR="007B1D25">
        <w:rPr>
          <w:bCs/>
        </w:rPr>
        <w:t>,</w:t>
      </w:r>
      <w:r w:rsidRPr="003D4FDB">
        <w:rPr>
          <w:bCs/>
        </w:rPr>
        <w:t xml:space="preserve"> подготовки и утверждения нормативов градостроительного проектирования </w:t>
      </w:r>
      <w:r w:rsidR="007B1D25">
        <w:t>Заславского муниципального образования</w:t>
      </w:r>
      <w:r>
        <w:t xml:space="preserve"> (далее – Порядок)</w:t>
      </w:r>
      <w:r w:rsidRPr="003D4FDB">
        <w:t xml:space="preserve"> </w:t>
      </w:r>
      <w:r>
        <w:t xml:space="preserve">разработан в соответствии со статьями </w:t>
      </w:r>
      <w:r w:rsidRPr="00385779">
        <w:t>29.</w:t>
      </w:r>
      <w:r>
        <w:t xml:space="preserve">1, 29.2, 29.4 Градостроительного кодекса Российской Федерации, Законом Иркутской области от 23.07.2008 года №59-ОЗ «О градостроительной деятельности в Иркутской области»  и устанавливает  порядок подготовки и утверждения местных нормативов градостроительного проектирования </w:t>
      </w:r>
      <w:r w:rsidR="007B1D25">
        <w:t>Заславского муниципального образования</w:t>
      </w:r>
      <w:r>
        <w:t xml:space="preserve"> (далее – местные нормативы градостроительного проектирования).  </w:t>
      </w:r>
    </w:p>
    <w:p w:rsidR="005D5648" w:rsidRPr="00FF6695" w:rsidRDefault="005D5648" w:rsidP="005D5648">
      <w:pPr>
        <w:spacing w:after="0" w:line="240" w:lineRule="auto"/>
        <w:ind w:firstLine="720"/>
      </w:pPr>
      <w:r>
        <w:t>1.2.</w:t>
      </w:r>
      <w:r w:rsidRPr="00FF6695">
        <w:t xml:space="preserve">Местные нормативы градостроительного проектирования разрабатываются в соответствии с </w:t>
      </w:r>
      <w:r w:rsidRPr="00FF6695">
        <w:rPr>
          <w:rFonts w:eastAsia="Arial"/>
          <w:color w:val="000000"/>
        </w:rPr>
        <w:t>Градостроительны</w:t>
      </w:r>
      <w:r>
        <w:rPr>
          <w:rFonts w:eastAsia="Arial"/>
          <w:color w:val="000000"/>
        </w:rPr>
        <w:t>м</w:t>
      </w:r>
      <w:r w:rsidRPr="00FF6695">
        <w:rPr>
          <w:rFonts w:eastAsia="Arial"/>
          <w:color w:val="000000"/>
        </w:rPr>
        <w:t xml:space="preserve"> кодекс</w:t>
      </w:r>
      <w:r>
        <w:rPr>
          <w:rFonts w:eastAsia="Arial"/>
          <w:color w:val="000000"/>
        </w:rPr>
        <w:t>ом</w:t>
      </w:r>
      <w:r w:rsidRPr="00FF6695">
        <w:rPr>
          <w:rFonts w:eastAsia="Arial"/>
          <w:color w:val="000000"/>
        </w:rPr>
        <w:t xml:space="preserve"> </w:t>
      </w:r>
      <w:r>
        <w:rPr>
          <w:rFonts w:eastAsia="Arial"/>
          <w:color w:val="000000"/>
        </w:rPr>
        <w:t>Российской Федерации, Земельным</w:t>
      </w:r>
      <w:r w:rsidRPr="00FF6695">
        <w:rPr>
          <w:rFonts w:eastAsia="Arial"/>
          <w:color w:val="000000"/>
        </w:rPr>
        <w:t xml:space="preserve"> кодекс</w:t>
      </w:r>
      <w:r>
        <w:rPr>
          <w:rFonts w:eastAsia="Arial"/>
          <w:color w:val="000000"/>
        </w:rPr>
        <w:t>ом</w:t>
      </w:r>
      <w:r w:rsidRPr="00FF6695">
        <w:rPr>
          <w:rFonts w:eastAsia="Arial"/>
          <w:color w:val="000000"/>
        </w:rPr>
        <w:t xml:space="preserve"> </w:t>
      </w:r>
      <w:r>
        <w:rPr>
          <w:rFonts w:eastAsia="Arial"/>
          <w:color w:val="000000"/>
        </w:rPr>
        <w:t>Российской Федерации, иными нормативными правовыми актами</w:t>
      </w:r>
      <w:r w:rsidRPr="00FF6695">
        <w:rPr>
          <w:rFonts w:eastAsia="Arial"/>
          <w:color w:val="000000"/>
        </w:rPr>
        <w:t xml:space="preserve"> Российской Федерации, Иркутской области и Балаганского района</w:t>
      </w:r>
      <w:r w:rsidR="007B1D25">
        <w:rPr>
          <w:rFonts w:eastAsia="Arial"/>
          <w:color w:val="000000"/>
        </w:rPr>
        <w:t>, поселения.</w:t>
      </w:r>
    </w:p>
    <w:p w:rsidR="005D5648" w:rsidRDefault="005D5648" w:rsidP="005D5648">
      <w:pPr>
        <w:widowControl w:val="0"/>
        <w:autoSpaceDE w:val="0"/>
        <w:autoSpaceDN w:val="0"/>
        <w:adjustRightInd w:val="0"/>
        <w:spacing w:after="0" w:line="240" w:lineRule="auto"/>
        <w:ind w:firstLine="709"/>
      </w:pPr>
      <w:r w:rsidRPr="00FF6695">
        <w:t>1.3.Утверждение порядка подготовки</w:t>
      </w:r>
      <w:r>
        <w:t xml:space="preserve"> и утверждения местных нормативов градостроительного проектирования входит в полномочия администрац</w:t>
      </w:r>
      <w:r w:rsidR="007B1D25">
        <w:t>ии Заславского муниципального образования</w:t>
      </w:r>
      <w:r>
        <w:t>.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>
        <w:t xml:space="preserve">1.4.Под местными нормативами градостроительного проектирования  понимается совокупность установленных в целях обеспечения </w:t>
      </w:r>
      <w:r w:rsidR="007B1D25">
        <w:t>,</w:t>
      </w:r>
      <w:r>
        <w:t xml:space="preserve">благоприятных условий жизнедеятельности человека расчетных показателей минимально допустимого уровня обеспеченности объектами </w:t>
      </w:r>
      <w:r w:rsidR="007B1D25">
        <w:t xml:space="preserve">населения Заславского муниципального образования </w:t>
      </w:r>
      <w:r>
        <w:t xml:space="preserve"> и расчетных показателей максимально допустимого уровня территориальной доступности таких объектов для населения </w:t>
      </w:r>
      <w:r w:rsidR="007B1D25">
        <w:t>Заславского муниципального образования</w:t>
      </w:r>
      <w:r>
        <w:t>.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center"/>
      </w:pPr>
      <w:r>
        <w:t xml:space="preserve">2. Состав местных нормативов градостроительного проектирования 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>
        <w:t xml:space="preserve">2.1.Местные нормативы </w:t>
      </w:r>
      <w:r w:rsidR="008C13F7">
        <w:t>,</w:t>
      </w:r>
      <w:r>
        <w:t xml:space="preserve">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</w:t>
      </w:r>
      <w:r w:rsidR="008C13F7">
        <w:t>Заславского муниципального образования</w:t>
      </w:r>
      <w:r>
        <w:t>, относящимися к областям, указанным в пункте 1 части 3 статьи 19 Градостроительного кодекса Российской Федерации и иными объектами местног</w:t>
      </w:r>
      <w:r w:rsidR="008C13F7">
        <w:t>о значения, населения Заславского муниципального образования</w:t>
      </w:r>
      <w:r>
        <w:t xml:space="preserve"> и расчетных показателей максимально допустимого уровня территориальной доступности таких объектов для</w:t>
      </w:r>
      <w:r w:rsidR="008C13F7">
        <w:t xml:space="preserve"> населения Заславского муниципального образования</w:t>
      </w:r>
      <w:r>
        <w:t>.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 w:rsidRPr="00F015BB">
        <w:t xml:space="preserve"> 2.2</w:t>
      </w:r>
      <w:r>
        <w:t>.Местные нормативы градостроительного проектирования включают в себя следующие разделы: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>
        <w:t xml:space="preserve"> 1)основную часть (расчетные показатели минимально допустимого уровня обеспеченности объектами населения </w:t>
      </w:r>
      <w:r w:rsidR="008C13F7">
        <w:t xml:space="preserve">Заславского муниципального образования </w:t>
      </w:r>
      <w:r>
        <w:t xml:space="preserve"> и расчетные показатели максимально допустимого уровня территориальной доступности таких объектов </w:t>
      </w:r>
      <w:r w:rsidR="008C13F7">
        <w:t>для населения Заславского муниципального образования</w:t>
      </w:r>
      <w:r>
        <w:t>). К данным объектам относятся:</w:t>
      </w:r>
      <w:r w:rsidRPr="00F9625E">
        <w:t xml:space="preserve"> </w:t>
      </w:r>
    </w:p>
    <w:p w:rsidR="005D5648" w:rsidRPr="00F015BB" w:rsidRDefault="005D5648" w:rsidP="008C13F7">
      <w:pPr>
        <w:pStyle w:val="a8"/>
        <w:spacing w:before="0" w:beforeAutospacing="0" w:after="0" w:afterAutospacing="0"/>
        <w:ind w:firstLine="709"/>
        <w:contextualSpacing/>
        <w:jc w:val="both"/>
      </w:pPr>
      <w:r>
        <w:t>а)</w:t>
      </w:r>
      <w:r w:rsidRPr="00F015BB">
        <w:t>объекты электро</w:t>
      </w:r>
      <w:r>
        <w:t xml:space="preserve"> </w:t>
      </w:r>
      <w:r w:rsidRPr="00F015BB">
        <w:t>-</w:t>
      </w:r>
      <w:r>
        <w:t xml:space="preserve"> </w:t>
      </w:r>
      <w:r w:rsidRPr="00F015BB">
        <w:t>газоснабжен</w:t>
      </w:r>
      <w:r w:rsidR="008C13F7">
        <w:t>ия Заславского муниципального образования</w:t>
      </w:r>
      <w:r w:rsidRPr="00F015BB">
        <w:t>;</w:t>
      </w:r>
    </w:p>
    <w:p w:rsidR="005D5648" w:rsidRDefault="008C13F7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б</w:t>
      </w:r>
      <w:r w:rsidR="005D5648">
        <w:t>)</w:t>
      </w:r>
      <w:r w:rsidR="005D5648" w:rsidRPr="00F015BB">
        <w:t>объекты физической культуры и массового</w:t>
      </w:r>
      <w:r w:rsidR="005D5648">
        <w:t xml:space="preserve"> спорта, в том числе: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-спортивные комплексы;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-плавательные бассейны;</w:t>
      </w:r>
    </w:p>
    <w:p w:rsidR="005D5648" w:rsidRDefault="005D5648" w:rsidP="008C13F7">
      <w:pPr>
        <w:pStyle w:val="a8"/>
        <w:spacing w:before="0" w:beforeAutospacing="0" w:after="0" w:afterAutospacing="0"/>
        <w:ind w:firstLine="709"/>
        <w:contextualSpacing/>
        <w:jc w:val="both"/>
      </w:pPr>
      <w:r>
        <w:t>-стадионы;</w:t>
      </w:r>
    </w:p>
    <w:p w:rsidR="005D5648" w:rsidRDefault="008C13F7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в</w:t>
      </w:r>
      <w:r w:rsidR="005D5648">
        <w:t>)объекты культуры, в том числе: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-муниципальные архивы;</w:t>
      </w:r>
    </w:p>
    <w:p w:rsidR="005D5648" w:rsidRDefault="008C13F7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 xml:space="preserve">-муниципальные </w:t>
      </w:r>
      <w:r w:rsidR="005D5648">
        <w:t xml:space="preserve"> библиотеки;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lastRenderedPageBreak/>
        <w:t>-муниципальные музеи;</w:t>
      </w:r>
    </w:p>
    <w:p w:rsidR="005D5648" w:rsidRDefault="008C13F7" w:rsidP="00FD63AE">
      <w:pPr>
        <w:pStyle w:val="a8"/>
        <w:spacing w:before="0" w:beforeAutospacing="0" w:after="0" w:afterAutospacing="0"/>
        <w:ind w:firstLine="709"/>
        <w:contextualSpacing/>
        <w:jc w:val="both"/>
      </w:pPr>
      <w:r>
        <w:t>г</w:t>
      </w:r>
      <w:r w:rsidR="005D5648">
        <w:t>)автомобиль</w:t>
      </w:r>
      <w:r>
        <w:t>ные дороги местного значения в</w:t>
      </w:r>
      <w:r w:rsidR="005D5648">
        <w:t xml:space="preserve"> границ</w:t>
      </w:r>
      <w:r>
        <w:t>ах</w:t>
      </w:r>
      <w:r w:rsidR="005D5648">
        <w:t xml:space="preserve"> населенных пункто</w:t>
      </w:r>
      <w:r>
        <w:t xml:space="preserve">в </w:t>
      </w:r>
      <w:r w:rsidR="005D5648">
        <w:t>;</w:t>
      </w:r>
    </w:p>
    <w:p w:rsidR="005D5648" w:rsidRDefault="00FD63AE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д</w:t>
      </w:r>
      <w:r w:rsidR="005D5648">
        <w:t>)объекты культурного наследия местного (муниципального) значения;</w:t>
      </w:r>
    </w:p>
    <w:p w:rsidR="005D5648" w:rsidRDefault="00FD63AE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е</w:t>
      </w:r>
      <w:r w:rsidR="005D5648">
        <w:t>)особо охраняемые природные территории местного значения;</w:t>
      </w:r>
    </w:p>
    <w:p w:rsidR="005D5648" w:rsidRDefault="00FD63AE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ж</w:t>
      </w:r>
      <w:r w:rsidR="005D5648">
        <w:t>)объекты, включая земельные участки, предназначенные д</w:t>
      </w:r>
      <w:r>
        <w:t>ля содержания на территории Заславского муниципального образования</w:t>
      </w:r>
      <w:r w:rsidR="005D5648">
        <w:t xml:space="preserve"> мест захоронения и организации ритуальных услуг;</w:t>
      </w:r>
    </w:p>
    <w:p w:rsidR="005D5648" w:rsidRDefault="00FD63AE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>з</w:t>
      </w:r>
      <w:r w:rsidR="005D5648">
        <w:t>)иные объекты.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>
        <w:t>2)материалы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>
        <w:t>3)правила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center"/>
      </w:pPr>
      <w:r>
        <w:t>3. Порядок подготовки и утверждения местных нормативов градостроительного проектирования</w:t>
      </w:r>
    </w:p>
    <w:p w:rsidR="005D5648" w:rsidRDefault="005D5648" w:rsidP="005D5648">
      <w:pPr>
        <w:spacing w:after="0" w:line="240" w:lineRule="auto"/>
        <w:ind w:firstLine="709"/>
      </w:pPr>
      <w:r>
        <w:t>3.1.Постановлением а</w:t>
      </w:r>
      <w:r w:rsidR="00FD63AE">
        <w:t xml:space="preserve">дминистрации Заславского муниципального образования  </w:t>
      </w:r>
      <w:r w:rsidRPr="005C6023">
        <w:t xml:space="preserve">создается рабочая группа по разработке местных нормативов градостроительного проектирования </w:t>
      </w:r>
      <w:r>
        <w:t>(далее – рабочая группа).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20"/>
      </w:pPr>
      <w:r>
        <w:t>Задачей</w:t>
      </w:r>
      <w:r w:rsidRPr="00502219">
        <w:t xml:space="preserve"> рабочей группы</w:t>
      </w:r>
      <w:r>
        <w:t xml:space="preserve"> является</w:t>
      </w:r>
      <w:r w:rsidRPr="00502219">
        <w:t xml:space="preserve"> разработк</w:t>
      </w:r>
      <w:r>
        <w:t xml:space="preserve">а </w:t>
      </w:r>
      <w:r w:rsidRPr="00502219">
        <w:t>местны</w:t>
      </w:r>
      <w:r>
        <w:t>х</w:t>
      </w:r>
      <w:r w:rsidRPr="00502219">
        <w:t xml:space="preserve"> норматив</w:t>
      </w:r>
      <w:r>
        <w:t xml:space="preserve">ов </w:t>
      </w:r>
      <w:r w:rsidRPr="00502219">
        <w:t>градо</w:t>
      </w:r>
      <w:r>
        <w:t xml:space="preserve">строительного проектирования. </w:t>
      </w:r>
      <w:r w:rsidRPr="00502219">
        <w:t xml:space="preserve">Для </w:t>
      </w:r>
      <w:r>
        <w:t xml:space="preserve">ее </w:t>
      </w:r>
      <w:r w:rsidRPr="00502219">
        <w:t xml:space="preserve">решения </w:t>
      </w:r>
      <w:r>
        <w:t xml:space="preserve">рабочая группа назначает сроки и лиц, ответственных за подготовку разделов местных нормативов градостроительного проектирования (далее – ответственные лица). 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20"/>
      </w:pPr>
      <w:r>
        <w:t>Ответственные лица определяют состав, исполнителей, сроки и порядок предоставления исходной информации, необходимой для разработки местных нормативов градостроительного проектирования с учетом: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20"/>
      </w:pPr>
      <w:r>
        <w:t>1</w:t>
      </w:r>
      <w:r w:rsidRPr="00502219">
        <w:t>)</w:t>
      </w:r>
      <w:r>
        <w:t>с</w:t>
      </w:r>
      <w:r w:rsidRPr="00502219">
        <w:t>оциально-демографическ</w:t>
      </w:r>
      <w:r>
        <w:t>ого</w:t>
      </w:r>
      <w:r w:rsidRPr="00502219">
        <w:t xml:space="preserve"> состав</w:t>
      </w:r>
      <w:r>
        <w:t>а</w:t>
      </w:r>
      <w:r w:rsidRPr="00502219">
        <w:t xml:space="preserve"> и плотност</w:t>
      </w:r>
      <w:r>
        <w:t>и</w:t>
      </w:r>
      <w:r w:rsidRPr="00502219">
        <w:t xml:space="preserve"> населения на территории </w:t>
      </w:r>
      <w:r w:rsidR="00FD63AE">
        <w:t xml:space="preserve"> Заславского </w:t>
      </w:r>
      <w:r>
        <w:t xml:space="preserve">муниципального образования </w:t>
      </w:r>
      <w:r w:rsidRPr="00502219">
        <w:t>;</w:t>
      </w:r>
    </w:p>
    <w:p w:rsidR="005D5648" w:rsidRPr="00502219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 w:rsidRPr="00502219">
        <w:t>2)</w:t>
      </w:r>
      <w:r>
        <w:t>п</w:t>
      </w:r>
      <w:r w:rsidRPr="00502219">
        <w:t>лан</w:t>
      </w:r>
      <w:r>
        <w:t>ов</w:t>
      </w:r>
      <w:r w:rsidRPr="00502219">
        <w:t xml:space="preserve"> и программ комплексного социально-экономического развития </w:t>
      </w:r>
      <w:r w:rsidR="00506D59">
        <w:t xml:space="preserve">Заславского </w:t>
      </w:r>
      <w:r w:rsidRPr="00502219">
        <w:t>муниципально</w:t>
      </w:r>
      <w:r w:rsidR="00506D59">
        <w:t xml:space="preserve">го образования </w:t>
      </w:r>
      <w:r w:rsidRPr="00502219">
        <w:t>;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 w:rsidRPr="00502219">
        <w:t>3)</w:t>
      </w:r>
      <w:r>
        <w:t>п</w:t>
      </w:r>
      <w:r w:rsidRPr="00502219">
        <w:t>редложени</w:t>
      </w:r>
      <w:r>
        <w:t>й</w:t>
      </w:r>
      <w:r w:rsidRPr="00502219">
        <w:t xml:space="preserve"> органов местного самоуправления и заинтересованных лиц</w:t>
      </w:r>
      <w:r>
        <w:t>.</w:t>
      </w:r>
    </w:p>
    <w:p w:rsidR="005D5648" w:rsidRDefault="005D5648" w:rsidP="005D5648">
      <w:pPr>
        <w:autoSpaceDE w:val="0"/>
        <w:autoSpaceDN w:val="0"/>
        <w:adjustRightInd w:val="0"/>
        <w:spacing w:after="0" w:line="240" w:lineRule="auto"/>
        <w:ind w:firstLine="709"/>
      </w:pPr>
      <w:r>
        <w:t>После представления информации  ответственные лица готовят разделы местных нормативов градостроительного проектирования, представляют их на рассмотрение рабочей группы. С учетом замечаний и предложений  формируется проект нормативно-правового акта (решение</w:t>
      </w:r>
      <w:r w:rsidR="00506D59">
        <w:t xml:space="preserve"> Думы Заславского МО</w:t>
      </w:r>
      <w:r>
        <w:t xml:space="preserve">) «Об утверждении Порядка подготовки, утверждения местных нормативов градостроительного проектирования» (далее – проект). Проект предоставляется мэру Балаганского района на согласование, срок согласования не более 3 дней. Затем </w:t>
      </w:r>
      <w:r w:rsidR="00506D59">
        <w:t>,</w:t>
      </w:r>
      <w:r>
        <w:t xml:space="preserve"> размещается на официальном сайте администрации </w:t>
      </w:r>
      <w:r w:rsidR="00506D59">
        <w:t xml:space="preserve"> Заславского МО </w:t>
      </w:r>
      <w:r>
        <w:t>и опубликовывается</w:t>
      </w:r>
      <w:r w:rsidR="00506D59">
        <w:t xml:space="preserve"> в печатном издании «Вестник Заславска</w:t>
      </w:r>
      <w:r>
        <w:t>»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</w:t>
      </w:r>
      <w:r w:rsidR="00506D59">
        <w:t>ения Думой Заславского МО</w:t>
      </w:r>
      <w:r>
        <w:t xml:space="preserve">. По истечении двух месяцев </w:t>
      </w:r>
      <w:r w:rsidR="00506D59">
        <w:t>,</w:t>
      </w:r>
      <w:r>
        <w:t>со дня размещения на официальн</w:t>
      </w:r>
      <w:r w:rsidR="00506D59">
        <w:t>ом сайте администрации Заславского МО и опубликования в печатном издании  « Вестник Заславска</w:t>
      </w:r>
      <w:r>
        <w:t xml:space="preserve">» проект рассматривается на заседании рабочей группы, формируется окончательный вариант (с учетом поступивших замечаний, предложений), в 3-х </w:t>
      </w:r>
      <w:r w:rsidR="00506D59">
        <w:t xml:space="preserve"> </w:t>
      </w:r>
      <w:r>
        <w:t>дневный срок</w:t>
      </w:r>
      <w:r w:rsidR="00506D59">
        <w:t xml:space="preserve"> согласовывается с главой администрации </w:t>
      </w:r>
      <w:r>
        <w:t>и предоставляется на за</w:t>
      </w:r>
      <w:r w:rsidR="00506D59">
        <w:t xml:space="preserve">седание Думы Заславского МО </w:t>
      </w:r>
      <w:r>
        <w:t xml:space="preserve"> для утверждения.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 xml:space="preserve">3.2.Утвержденные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нормативов, опубликовываются  в порядке, установленном для нормативных правовых актов органов местного самоуправления </w:t>
      </w:r>
      <w:r w:rsidR="00506D59">
        <w:t>Заславского муниципального образования</w:t>
      </w:r>
      <w:r>
        <w:t xml:space="preserve">,  размещаются на официальном сайте администрации </w:t>
      </w:r>
      <w:r w:rsidR="00506D59">
        <w:t>Заславского муниципального образования</w:t>
      </w:r>
      <w:r>
        <w:t>.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center"/>
      </w:pPr>
      <w:r>
        <w:t>4.Внесение изменений в местные нормативы градостроительного проектирования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  <w:r>
        <w:t xml:space="preserve">4.1.Внесение изменений в местные нормативы градостроительного проектирования осуществляется в порядке, предусмотренном частью 3 настоящего Положения. 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center"/>
      </w:pPr>
      <w:r>
        <w:t>5.Организация деятельности рабочей группы по разработке местных нормативов градостроительного проектирования</w:t>
      </w:r>
    </w:p>
    <w:p w:rsidR="005D5648" w:rsidRDefault="005D5648" w:rsidP="005D5648">
      <w:pPr>
        <w:spacing w:after="0" w:line="240" w:lineRule="auto"/>
        <w:ind w:firstLine="720"/>
      </w:pPr>
      <w:r>
        <w:t>5.1.</w:t>
      </w:r>
      <w:r w:rsidRPr="00502219">
        <w:t xml:space="preserve">В состав рабочей группы входят председатель, заместитель председателя, </w:t>
      </w:r>
      <w:r>
        <w:t>с</w:t>
      </w:r>
      <w:r w:rsidRPr="00502219">
        <w:t>екретарь и члены рабочей группы.</w:t>
      </w:r>
    </w:p>
    <w:p w:rsidR="005D5648" w:rsidRPr="00502219" w:rsidRDefault="005D5648" w:rsidP="005D5648">
      <w:pPr>
        <w:spacing w:after="0" w:line="240" w:lineRule="auto"/>
        <w:ind w:firstLine="709"/>
      </w:pPr>
      <w:r>
        <w:t>К</w:t>
      </w:r>
      <w:r w:rsidRPr="00502219">
        <w:t xml:space="preserve"> участию в заседаниях рабочей группы </w:t>
      </w:r>
      <w:r>
        <w:t xml:space="preserve">могут привлекаться эксперты, </w:t>
      </w:r>
      <w:r w:rsidRPr="00502219">
        <w:t>специалист</w:t>
      </w:r>
      <w:r>
        <w:t>ы</w:t>
      </w:r>
      <w:r w:rsidRPr="00502219">
        <w:t xml:space="preserve"> администрации </w:t>
      </w:r>
      <w:r w:rsidR="00506D59">
        <w:t xml:space="preserve">Заславского </w:t>
      </w:r>
      <w:r w:rsidRPr="00502219">
        <w:t>муниципально</w:t>
      </w:r>
      <w:r w:rsidR="00506D59">
        <w:t xml:space="preserve">го образования </w:t>
      </w:r>
      <w:r>
        <w:t xml:space="preserve"> и</w:t>
      </w:r>
      <w:r w:rsidRPr="00502219">
        <w:t xml:space="preserve"> заинтересованных организаций.</w:t>
      </w:r>
    </w:p>
    <w:p w:rsidR="005D5648" w:rsidRPr="00502219" w:rsidRDefault="005D5648" w:rsidP="005D5648">
      <w:pPr>
        <w:spacing w:after="0" w:line="240" w:lineRule="auto"/>
        <w:ind w:firstLine="720"/>
      </w:pPr>
      <w:r>
        <w:t>5.2.</w:t>
      </w:r>
      <w:r w:rsidRPr="00502219">
        <w:t>Председатель рабочей группы:</w:t>
      </w:r>
    </w:p>
    <w:p w:rsidR="005D5648" w:rsidRPr="00502219" w:rsidRDefault="005D5648" w:rsidP="005D5648">
      <w:pPr>
        <w:spacing w:after="0" w:line="240" w:lineRule="auto"/>
        <w:ind w:firstLine="720"/>
      </w:pPr>
      <w:r w:rsidRPr="00502219">
        <w:t>-определяет дату, место и время заседания рабочей группы;</w:t>
      </w:r>
    </w:p>
    <w:p w:rsidR="005D5648" w:rsidRPr="00502219" w:rsidRDefault="005D5648" w:rsidP="005D5648">
      <w:pPr>
        <w:spacing w:after="0" w:line="240" w:lineRule="auto"/>
        <w:ind w:firstLine="720"/>
      </w:pPr>
      <w:r w:rsidRPr="00502219">
        <w:t xml:space="preserve">-председательствует на заседании </w:t>
      </w:r>
      <w:r w:rsidR="00506D59">
        <w:t>,</w:t>
      </w:r>
      <w:r w:rsidRPr="00502219">
        <w:t>рабочей группы;</w:t>
      </w:r>
    </w:p>
    <w:p w:rsidR="005D5648" w:rsidRPr="00502219" w:rsidRDefault="005D5648" w:rsidP="005D5648">
      <w:pPr>
        <w:spacing w:after="0" w:line="240" w:lineRule="auto"/>
        <w:ind w:firstLine="720"/>
      </w:pPr>
      <w:r w:rsidRPr="00502219">
        <w:t>-подписывает протоколы заседаний рабочей группы;</w:t>
      </w:r>
    </w:p>
    <w:p w:rsidR="005D5648" w:rsidRDefault="005D5648" w:rsidP="005D5648">
      <w:pPr>
        <w:spacing w:after="0" w:line="240" w:lineRule="auto"/>
        <w:ind w:firstLine="720"/>
      </w:pPr>
      <w:r w:rsidRPr="00946ED1">
        <w:t xml:space="preserve">-дает поручения членам </w:t>
      </w:r>
      <w:r>
        <w:t>рабочей группы</w:t>
      </w:r>
      <w:r w:rsidRPr="00946ED1">
        <w:t xml:space="preserve"> по вопр</w:t>
      </w:r>
      <w:r>
        <w:t>осам, отнесенным к компетенции рабочей группы</w:t>
      </w:r>
      <w:r w:rsidRPr="00946ED1">
        <w:t>;</w:t>
      </w:r>
    </w:p>
    <w:p w:rsidR="005D5648" w:rsidRPr="00502219" w:rsidRDefault="005D5648" w:rsidP="005D5648">
      <w:pPr>
        <w:spacing w:after="0" w:line="240" w:lineRule="auto"/>
        <w:ind w:firstLine="720"/>
      </w:pPr>
      <w:r w:rsidRPr="00502219">
        <w:t xml:space="preserve">-рассматривает вопросы, связанные с реализацией решений рабочей группы и осуществляет текущий контроль </w:t>
      </w:r>
      <w:r w:rsidR="00506D59">
        <w:t>,</w:t>
      </w:r>
      <w:r w:rsidRPr="00502219">
        <w:t xml:space="preserve">за их исполнением. </w:t>
      </w:r>
    </w:p>
    <w:p w:rsidR="005D5648" w:rsidRPr="00946ED1" w:rsidRDefault="005D5648" w:rsidP="005D5648">
      <w:pPr>
        <w:spacing w:after="0" w:line="240" w:lineRule="auto"/>
        <w:ind w:firstLine="720"/>
      </w:pPr>
      <w:r w:rsidRPr="00502219">
        <w:t xml:space="preserve">5.3. </w:t>
      </w:r>
      <w:r w:rsidRPr="00946ED1">
        <w:t xml:space="preserve">Секретарь </w:t>
      </w:r>
      <w:r>
        <w:t>рабочей группы</w:t>
      </w:r>
      <w:r w:rsidRPr="00946ED1">
        <w:t xml:space="preserve"> по поручению председателя:</w:t>
      </w:r>
    </w:p>
    <w:p w:rsidR="005D5648" w:rsidRPr="00946ED1" w:rsidRDefault="005D5648" w:rsidP="005D5648">
      <w:pPr>
        <w:spacing w:after="0" w:line="240" w:lineRule="auto"/>
        <w:ind w:firstLine="720"/>
      </w:pPr>
      <w:r w:rsidRPr="00946ED1">
        <w:t>-</w:t>
      </w:r>
      <w:r>
        <w:t>уведомляет членов рабочей группы о дате и времени заседания рабочей группы</w:t>
      </w:r>
      <w:r w:rsidRPr="00946ED1">
        <w:t>;</w:t>
      </w:r>
    </w:p>
    <w:p w:rsidR="005D5648" w:rsidRDefault="005D5648" w:rsidP="005D5648">
      <w:pPr>
        <w:spacing w:after="0" w:line="240" w:lineRule="auto"/>
        <w:ind w:firstLine="709"/>
      </w:pPr>
      <w:r>
        <w:t>-обеспечивает явку членов рабочей группы на ее заседание;</w:t>
      </w:r>
    </w:p>
    <w:p w:rsidR="005D5648" w:rsidRDefault="005D5648" w:rsidP="005D5648">
      <w:pPr>
        <w:spacing w:after="0" w:line="240" w:lineRule="auto"/>
        <w:ind w:firstLine="709"/>
      </w:pPr>
      <w:r w:rsidRPr="00946ED1">
        <w:t>-</w:t>
      </w:r>
      <w:r>
        <w:t>ведет протокол заседания рабочей группы</w:t>
      </w:r>
      <w:r w:rsidRPr="00946ED1">
        <w:t>;</w:t>
      </w:r>
    </w:p>
    <w:p w:rsidR="005D5648" w:rsidRDefault="00506D59" w:rsidP="005D5648">
      <w:pPr>
        <w:spacing w:after="0" w:line="240" w:lineRule="auto"/>
        <w:ind w:firstLine="709"/>
      </w:pPr>
      <w:r>
        <w:t xml:space="preserve">-готовит проект распоряжения главы Заславского муниципального образования </w:t>
      </w:r>
      <w:r w:rsidR="005D5648">
        <w:t xml:space="preserve"> по поручениям председателя рабочей группы данным в ходе заседания;</w:t>
      </w:r>
    </w:p>
    <w:p w:rsidR="005D5648" w:rsidRDefault="005D5648" w:rsidP="005D5648">
      <w:pPr>
        <w:spacing w:after="0" w:line="240" w:lineRule="auto"/>
        <w:ind w:firstLine="709"/>
      </w:pPr>
      <w:r>
        <w:t xml:space="preserve">-обеспечивает размещение  </w:t>
      </w:r>
      <w:r w:rsidR="00506D59">
        <w:t>,</w:t>
      </w:r>
      <w:r>
        <w:t>на официальном сайте а</w:t>
      </w:r>
      <w:r w:rsidR="00506D59">
        <w:t>дминистрации Заславского муниципального образования</w:t>
      </w:r>
      <w:r>
        <w:t xml:space="preserve">, в федеральной государственной информационной системе территориального планирования </w:t>
      </w:r>
      <w:r w:rsidR="00506D59">
        <w:t>и опубликование в печатном издании  «Вестник Заславска</w:t>
      </w:r>
      <w:r>
        <w:t xml:space="preserve">»  проекта и утвержденных местных нормативов градостроительного проектирования. </w:t>
      </w:r>
    </w:p>
    <w:p w:rsidR="005D5648" w:rsidRPr="00502219" w:rsidRDefault="005D5648" w:rsidP="005D5648">
      <w:pPr>
        <w:spacing w:after="0" w:line="240" w:lineRule="auto"/>
        <w:ind w:firstLine="709"/>
      </w:pPr>
      <w:r>
        <w:t xml:space="preserve"> 5.4.</w:t>
      </w:r>
      <w:r w:rsidRPr="00502219">
        <w:t>Заседания рабочей группы проводятся по мере необходимости.</w:t>
      </w:r>
    </w:p>
    <w:p w:rsidR="005D5648" w:rsidRPr="00502219" w:rsidRDefault="005D5648" w:rsidP="005D5648">
      <w:pPr>
        <w:spacing w:after="0" w:line="240" w:lineRule="auto"/>
        <w:ind w:firstLine="709"/>
      </w:pPr>
      <w:r w:rsidRPr="00502219">
        <w:t>5.</w:t>
      </w:r>
      <w:r>
        <w:t>5</w:t>
      </w:r>
      <w:r w:rsidRPr="00502219">
        <w:t>.Заседания рабочей группы проводит ее председатель, а в его отсутствие - заместитель председателя рабочей группы. Члены рабочей группы обладают равными правами при обсуждении рассматриваемых на заседании вопросов.</w:t>
      </w:r>
    </w:p>
    <w:p w:rsidR="005D5648" w:rsidRPr="00502219" w:rsidRDefault="005D5648" w:rsidP="005D5648">
      <w:pPr>
        <w:spacing w:after="0" w:line="240" w:lineRule="auto"/>
        <w:ind w:firstLine="709"/>
      </w:pPr>
      <w:r w:rsidRPr="00502219">
        <w:t>5.</w:t>
      </w:r>
      <w:r>
        <w:t>6</w:t>
      </w:r>
      <w:r w:rsidRPr="00502219">
        <w:t>.Решения рабочей группы принимаются простым большинством голосов присутствующих на заседании лиц, входящих в состав рабочей группы.</w:t>
      </w:r>
    </w:p>
    <w:p w:rsidR="005D5648" w:rsidRDefault="005D5648" w:rsidP="005D5648">
      <w:pPr>
        <w:spacing w:after="0" w:line="240" w:lineRule="auto"/>
        <w:ind w:firstLine="709"/>
      </w:pPr>
      <w:r w:rsidRPr="00502219">
        <w:t>5.</w:t>
      </w:r>
      <w:r>
        <w:t>7</w:t>
      </w:r>
      <w:r w:rsidRPr="00502219">
        <w:t xml:space="preserve">.Заседание рабочей группы правомочно, если на нем </w:t>
      </w:r>
      <w:r w:rsidR="00506D59">
        <w:t>,</w:t>
      </w:r>
      <w:r w:rsidRPr="00502219">
        <w:t xml:space="preserve">присутствует не менее </w:t>
      </w:r>
      <w:r>
        <w:t>1/2</w:t>
      </w:r>
      <w:r w:rsidRPr="00502219">
        <w:t xml:space="preserve"> от установленного числа членов рабочей группы.</w:t>
      </w:r>
    </w:p>
    <w:p w:rsidR="005D5648" w:rsidRDefault="005D5648" w:rsidP="005D5648">
      <w:pPr>
        <w:pStyle w:val="a8"/>
        <w:spacing w:before="0" w:beforeAutospacing="0" w:after="0" w:afterAutospacing="0"/>
        <w:ind w:firstLine="709"/>
        <w:contextualSpacing/>
        <w:jc w:val="both"/>
      </w:pPr>
    </w:p>
    <w:p w:rsidR="005D5648" w:rsidRPr="009754BA" w:rsidRDefault="005D5648" w:rsidP="005D5648">
      <w:pPr>
        <w:spacing w:after="0" w:line="240" w:lineRule="auto"/>
        <w:ind w:firstLine="708"/>
      </w:pPr>
    </w:p>
    <w:p w:rsidR="00B80047" w:rsidRDefault="00B80047"/>
    <w:sectPr w:rsidR="00B80047" w:rsidSect="002F1450">
      <w:headerReference w:type="default" r:id="rId7"/>
      <w:footerReference w:type="default" r:id="rId8"/>
      <w:pgSz w:w="11906" w:h="16838"/>
      <w:pgMar w:top="-993" w:right="850" w:bottom="568" w:left="1701" w:header="563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E5D" w:rsidRDefault="004C6E5D" w:rsidP="00F705BC">
      <w:pPr>
        <w:spacing w:after="0" w:line="240" w:lineRule="auto"/>
      </w:pPr>
      <w:r>
        <w:separator/>
      </w:r>
    </w:p>
  </w:endnote>
  <w:endnote w:type="continuationSeparator" w:id="1">
    <w:p w:rsidR="004C6E5D" w:rsidRDefault="004C6E5D" w:rsidP="00F7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899" w:rsidRPr="00411166" w:rsidRDefault="004C6E5D">
    <w:pPr>
      <w:pStyle w:val="a6"/>
      <w:jc w:val="right"/>
    </w:pPr>
  </w:p>
  <w:p w:rsidR="00A55899" w:rsidRDefault="004C6E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E5D" w:rsidRDefault="004C6E5D" w:rsidP="00F705BC">
      <w:pPr>
        <w:spacing w:after="0" w:line="240" w:lineRule="auto"/>
      </w:pPr>
      <w:r>
        <w:separator/>
      </w:r>
    </w:p>
  </w:footnote>
  <w:footnote w:type="continuationSeparator" w:id="1">
    <w:p w:rsidR="004C6E5D" w:rsidRDefault="004C6E5D" w:rsidP="00F70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899" w:rsidRDefault="004C6E5D">
    <w:pPr>
      <w:pStyle w:val="a4"/>
      <w:jc w:val="center"/>
    </w:pPr>
  </w:p>
  <w:p w:rsidR="00A55899" w:rsidRDefault="004C6E5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A662E"/>
    <w:multiLevelType w:val="hybridMultilevel"/>
    <w:tmpl w:val="13FAB798"/>
    <w:lvl w:ilvl="0" w:tplc="A6549412">
      <w:start w:val="1"/>
      <w:numFmt w:val="decimal"/>
      <w:suff w:val="space"/>
      <w:lvlText w:val="%1."/>
      <w:lvlJc w:val="left"/>
      <w:pPr>
        <w:ind w:left="964" w:hanging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D5648"/>
    <w:rsid w:val="004C6E5D"/>
    <w:rsid w:val="00506D59"/>
    <w:rsid w:val="005D5648"/>
    <w:rsid w:val="007B1D25"/>
    <w:rsid w:val="00891B75"/>
    <w:rsid w:val="008C13F7"/>
    <w:rsid w:val="00A532E5"/>
    <w:rsid w:val="00A6678B"/>
    <w:rsid w:val="00AA0B90"/>
    <w:rsid w:val="00B80047"/>
    <w:rsid w:val="00B916AA"/>
    <w:rsid w:val="00F705BC"/>
    <w:rsid w:val="00FD63AE"/>
    <w:rsid w:val="00FF1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5D5648"/>
    <w:rPr>
      <w:rFonts w:eastAsia="Times New Roman" w:cs="Times New Roman"/>
      <w:szCs w:val="24"/>
    </w:rPr>
  </w:style>
  <w:style w:type="paragraph" w:styleId="a4">
    <w:name w:val="header"/>
    <w:basedOn w:val="a"/>
    <w:link w:val="a3"/>
    <w:uiPriority w:val="99"/>
    <w:unhideWhenUsed/>
    <w:rsid w:val="005D5648"/>
    <w:pPr>
      <w:tabs>
        <w:tab w:val="center" w:pos="4677"/>
        <w:tab w:val="right" w:pos="9355"/>
      </w:tabs>
      <w:spacing w:after="0" w:line="360" w:lineRule="auto"/>
      <w:ind w:firstLine="680"/>
      <w:jc w:val="both"/>
    </w:pPr>
    <w:rPr>
      <w:rFonts w:eastAsia="Times New Roman" w:cs="Times New Roman"/>
      <w:szCs w:val="24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5D5648"/>
  </w:style>
  <w:style w:type="character" w:customStyle="1" w:styleId="a5">
    <w:name w:val="Нижний колонтитул Знак"/>
    <w:link w:val="a6"/>
    <w:uiPriority w:val="99"/>
    <w:rsid w:val="005D5648"/>
    <w:rPr>
      <w:rFonts w:eastAsia="Times New Roman" w:cs="Times New Roman"/>
      <w:szCs w:val="24"/>
    </w:rPr>
  </w:style>
  <w:style w:type="paragraph" w:styleId="a6">
    <w:name w:val="footer"/>
    <w:basedOn w:val="a"/>
    <w:link w:val="a5"/>
    <w:uiPriority w:val="99"/>
    <w:unhideWhenUsed/>
    <w:rsid w:val="005D5648"/>
    <w:pPr>
      <w:tabs>
        <w:tab w:val="left" w:pos="680"/>
        <w:tab w:val="center" w:pos="4677"/>
        <w:tab w:val="right" w:pos="9355"/>
      </w:tabs>
      <w:spacing w:after="0" w:line="360" w:lineRule="auto"/>
      <w:ind w:firstLine="680"/>
      <w:jc w:val="both"/>
    </w:pPr>
    <w:rPr>
      <w:rFonts w:eastAsia="Times New Roman" w:cs="Times New Roman"/>
      <w:szCs w:val="24"/>
    </w:rPr>
  </w:style>
  <w:style w:type="character" w:customStyle="1" w:styleId="10">
    <w:name w:val="Нижний колонтитул Знак1"/>
    <w:basedOn w:val="a0"/>
    <w:link w:val="a6"/>
    <w:uiPriority w:val="99"/>
    <w:semiHidden/>
    <w:rsid w:val="005D5648"/>
  </w:style>
  <w:style w:type="paragraph" w:styleId="a7">
    <w:name w:val="List Paragraph"/>
    <w:basedOn w:val="a"/>
    <w:uiPriority w:val="34"/>
    <w:qFormat/>
    <w:rsid w:val="005D5648"/>
    <w:pPr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ConsPlusTitle">
    <w:name w:val="ConsPlusTitle"/>
    <w:rsid w:val="005D56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iPriority w:val="99"/>
    <w:unhideWhenUsed/>
    <w:rsid w:val="005D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5D56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2015-01-21T07:16:00Z</cp:lastPrinted>
  <dcterms:created xsi:type="dcterms:W3CDTF">2015-01-21T04:05:00Z</dcterms:created>
  <dcterms:modified xsi:type="dcterms:W3CDTF">2015-01-21T07:21:00Z</dcterms:modified>
</cp:coreProperties>
</file>