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25"/>
        </w:tabs>
        <w:spacing w:after="0" w:line="240" w:lineRule="auto"/>
        <w:jc w:val="center"/>
        <w:rPr>
          <w:rFonts w:ascii="Arial" w:hAnsi="Arial" w:cs="Arial"/>
          <w:b/>
          <w:sz w:val="32"/>
          <w:szCs w:val="32"/>
        </w:rPr>
      </w:pPr>
      <w:r>
        <w:rPr>
          <w:rFonts w:ascii="Arial" w:hAnsi="Arial" w:cs="Arial"/>
          <w:b/>
          <w:sz w:val="32"/>
          <w:szCs w:val="32"/>
        </w:rPr>
        <w:t>ПРОЕКТ</w:t>
      </w:r>
    </w:p>
    <w:p>
      <w:pPr>
        <w:tabs>
          <w:tab w:val="left" w:pos="5325"/>
        </w:tabs>
        <w:spacing w:after="0" w:line="240" w:lineRule="auto"/>
        <w:jc w:val="center"/>
        <w:rPr>
          <w:rFonts w:ascii="Arial" w:hAnsi="Arial" w:cs="Arial"/>
          <w:b/>
          <w:sz w:val="32"/>
          <w:szCs w:val="32"/>
        </w:rPr>
      </w:pPr>
      <w:r>
        <w:rPr>
          <w:rFonts w:ascii="Arial" w:hAnsi="Arial" w:cs="Arial"/>
          <w:b/>
          <w:sz w:val="32"/>
          <w:szCs w:val="32"/>
        </w:rPr>
        <w:t>РОССИЙСКАЯ ФЕДЕРАЦИЯ</w:t>
      </w:r>
    </w:p>
    <w:p>
      <w:pPr>
        <w:tabs>
          <w:tab w:val="left" w:pos="5325"/>
        </w:tabs>
        <w:spacing w:after="0" w:line="240" w:lineRule="auto"/>
        <w:jc w:val="center"/>
        <w:rPr>
          <w:rFonts w:ascii="Arial" w:hAnsi="Arial" w:cs="Arial"/>
          <w:b/>
          <w:sz w:val="32"/>
          <w:szCs w:val="32"/>
        </w:rPr>
      </w:pPr>
      <w:r>
        <w:rPr>
          <w:rFonts w:ascii="Arial" w:hAnsi="Arial" w:cs="Arial"/>
          <w:b/>
          <w:sz w:val="32"/>
          <w:szCs w:val="32"/>
        </w:rPr>
        <w:t>ИРКУТСКАЯ ОБЛАСТЬ</w:t>
      </w:r>
    </w:p>
    <w:p>
      <w:pPr>
        <w:tabs>
          <w:tab w:val="left" w:pos="5325"/>
        </w:tabs>
        <w:spacing w:after="0" w:line="240" w:lineRule="auto"/>
        <w:jc w:val="center"/>
        <w:rPr>
          <w:rFonts w:ascii="Arial" w:hAnsi="Arial" w:cs="Arial"/>
          <w:b/>
          <w:sz w:val="32"/>
          <w:szCs w:val="32"/>
        </w:rPr>
      </w:pPr>
      <w:r>
        <w:rPr>
          <w:rFonts w:ascii="Arial" w:hAnsi="Arial" w:cs="Arial"/>
          <w:b/>
          <w:sz w:val="32"/>
          <w:szCs w:val="32"/>
        </w:rPr>
        <w:t>БАЛАГАНСКИЙ РАЙОН</w:t>
      </w:r>
    </w:p>
    <w:p>
      <w:pPr>
        <w:tabs>
          <w:tab w:val="left" w:pos="5325"/>
        </w:tabs>
        <w:spacing w:after="0" w:line="240" w:lineRule="auto"/>
        <w:jc w:val="center"/>
        <w:rPr>
          <w:rFonts w:ascii="Arial" w:hAnsi="Arial" w:cs="Arial"/>
          <w:b/>
          <w:sz w:val="32"/>
          <w:szCs w:val="32"/>
        </w:rPr>
      </w:pPr>
      <w:r>
        <w:rPr>
          <w:rFonts w:ascii="Arial" w:hAnsi="Arial" w:cs="Arial"/>
          <w:b/>
          <w:sz w:val="32"/>
          <w:szCs w:val="32"/>
        </w:rPr>
        <w:t>ЗАСЛАВСКОЕ МУНИЦИПАЛЬНОЕ ОБРАЗОВАНИЕ</w:t>
      </w:r>
    </w:p>
    <w:p>
      <w:pPr>
        <w:tabs>
          <w:tab w:val="left" w:pos="5325"/>
        </w:tabs>
        <w:spacing w:after="0" w:line="240" w:lineRule="auto"/>
        <w:jc w:val="center"/>
        <w:rPr>
          <w:rFonts w:ascii="Arial" w:hAnsi="Arial" w:cs="Arial"/>
          <w:b/>
          <w:sz w:val="32"/>
          <w:szCs w:val="32"/>
        </w:rPr>
      </w:pPr>
      <w:r>
        <w:rPr>
          <w:rFonts w:ascii="Arial" w:hAnsi="Arial" w:cs="Arial"/>
          <w:b/>
          <w:sz w:val="32"/>
          <w:szCs w:val="32"/>
        </w:rPr>
        <w:t>ДУМА</w:t>
      </w:r>
    </w:p>
    <w:p>
      <w:pPr>
        <w:tabs>
          <w:tab w:val="left" w:pos="5325"/>
        </w:tabs>
        <w:spacing w:after="0" w:line="240" w:lineRule="auto"/>
        <w:jc w:val="center"/>
        <w:rPr>
          <w:rFonts w:ascii="Arial" w:hAnsi="Arial" w:cs="Arial"/>
          <w:b/>
          <w:sz w:val="32"/>
          <w:szCs w:val="32"/>
        </w:rPr>
      </w:pPr>
      <w:r>
        <w:rPr>
          <w:rFonts w:ascii="Arial" w:hAnsi="Arial" w:cs="Arial"/>
          <w:b/>
          <w:sz w:val="32"/>
          <w:szCs w:val="32"/>
        </w:rPr>
        <w:t>РЕШЕНИЕ</w:t>
      </w:r>
    </w:p>
    <w:p>
      <w:pPr>
        <w:widowControl w:val="0"/>
        <w:autoSpaceDE w:val="0"/>
        <w:autoSpaceDN w:val="0"/>
        <w:adjustRightInd w:val="0"/>
        <w:spacing w:after="0" w:line="233" w:lineRule="auto"/>
        <w:jc w:val="center"/>
        <w:rPr>
          <w:rFonts w:ascii="Times New Roman" w:hAnsi="Times New Roman"/>
          <w:b/>
          <w:bCs/>
          <w:sz w:val="28"/>
          <w:szCs w:val="28"/>
        </w:rPr>
      </w:pPr>
    </w:p>
    <w:p>
      <w:pPr>
        <w:spacing w:after="0" w:line="276" w:lineRule="auto"/>
        <w:jc w:val="center"/>
        <w:rPr>
          <w:rFonts w:ascii="Arial" w:hAnsi="Arial" w:cs="Arial"/>
          <w:b/>
          <w:bCs/>
          <w:sz w:val="32"/>
          <w:szCs w:val="32"/>
        </w:rPr>
      </w:pPr>
      <w:r>
        <w:rPr>
          <w:rFonts w:ascii="Arial" w:hAnsi="Arial" w:cs="Arial"/>
          <w:b/>
          <w:bCs/>
          <w:sz w:val="32"/>
          <w:szCs w:val="32"/>
        </w:rPr>
        <w:t>ОБ УТВЕРЖДЕНИИ ПОЛОЖЕНИЯ О КОНКУРСЕ</w:t>
      </w:r>
      <w:r>
        <w:rPr>
          <w:rFonts w:ascii="Arial" w:hAnsi="Arial" w:cs="Arial"/>
          <w:b/>
          <w:bCs/>
          <w:sz w:val="32"/>
          <w:szCs w:val="32"/>
        </w:rPr>
        <w:br w:type="textWrapping"/>
      </w:r>
      <w:r>
        <w:rPr>
          <w:rFonts w:ascii="Arial" w:hAnsi="Arial" w:cs="Arial"/>
          <w:b/>
          <w:bCs/>
          <w:sz w:val="32"/>
          <w:szCs w:val="32"/>
        </w:rPr>
        <w:t>НА ЗАМЕЩЕНИЕ ВАКАНТНОЙ ДОЛЖНОСТИ</w:t>
      </w:r>
    </w:p>
    <w:p>
      <w:pPr>
        <w:spacing w:after="0" w:line="276" w:lineRule="auto"/>
        <w:jc w:val="center"/>
        <w:rPr>
          <w:rFonts w:ascii="Arial" w:hAnsi="Arial" w:cs="Arial"/>
          <w:b/>
          <w:bCs/>
          <w:sz w:val="32"/>
          <w:szCs w:val="32"/>
        </w:rPr>
      </w:pPr>
      <w:r>
        <w:rPr>
          <w:rFonts w:ascii="Arial" w:hAnsi="Arial" w:cs="Arial"/>
          <w:b/>
          <w:bCs/>
          <w:sz w:val="32"/>
          <w:szCs w:val="32"/>
        </w:rPr>
        <w:t>МУНИЦИПАЛЬНОЙ СЛУЖБЫ В</w:t>
      </w:r>
      <w:r>
        <w:rPr>
          <w:rFonts w:hint="default" w:ascii="Arial" w:hAnsi="Arial" w:cs="Arial"/>
          <w:b/>
          <w:bCs/>
          <w:sz w:val="32"/>
          <w:szCs w:val="32"/>
          <w:lang w:val="ru-RU"/>
        </w:rPr>
        <w:t xml:space="preserve"> ЗАСЛАВСКОМ</w:t>
      </w:r>
      <w:r>
        <w:rPr>
          <w:rFonts w:ascii="Arial" w:hAnsi="Arial" w:cs="Arial"/>
          <w:b/>
          <w:bCs/>
          <w:sz w:val="32"/>
          <w:szCs w:val="32"/>
        </w:rPr>
        <w:t xml:space="preserve"> МУНИЦИПАЛЬНОМ ОБРАЗОВАНИИ </w:t>
      </w:r>
    </w:p>
    <w:p>
      <w:pPr>
        <w:widowControl w:val="0"/>
        <w:autoSpaceDE w:val="0"/>
        <w:autoSpaceDN w:val="0"/>
        <w:adjustRightInd w:val="0"/>
        <w:spacing w:after="0" w:line="233" w:lineRule="auto"/>
        <w:ind w:firstLine="709"/>
        <w:jc w:val="both"/>
        <w:rPr>
          <w:rFonts w:ascii="Times New Roman" w:hAnsi="Times New Roman"/>
          <w:sz w:val="28"/>
          <w:szCs w:val="28"/>
        </w:rPr>
      </w:pPr>
    </w:p>
    <w:p>
      <w:pPr>
        <w:spacing w:after="0" w:line="276" w:lineRule="auto"/>
        <w:ind w:firstLine="567"/>
        <w:jc w:val="both"/>
        <w:rPr>
          <w:rFonts w:hint="default" w:ascii="Arial" w:hAnsi="Arial" w:cs="Arial"/>
          <w:bCs/>
          <w:sz w:val="24"/>
          <w:szCs w:val="24"/>
          <w:lang w:val="ru-RU"/>
        </w:rPr>
      </w:pPr>
      <w:r>
        <w:rPr>
          <w:rFonts w:ascii="Arial" w:hAnsi="Arial" w:cs="Arial"/>
          <w:bCs/>
          <w:sz w:val="24"/>
          <w:szCs w:val="24"/>
        </w:rPr>
        <w:t xml:space="preserve">Руководствуясь Федеральным законом от 2 марта 2007 года № 25-ФЗ «О муниципальной службе в Российской Федерации», Устава </w:t>
      </w:r>
      <w:r>
        <w:rPr>
          <w:rFonts w:ascii="Arial" w:hAnsi="Arial" w:cs="Arial"/>
          <w:bCs/>
          <w:sz w:val="24"/>
          <w:szCs w:val="24"/>
          <w:lang w:val="ru-RU"/>
        </w:rPr>
        <w:t>Заславского</w:t>
      </w:r>
      <w:r>
        <w:rPr>
          <w:rFonts w:hint="default" w:ascii="Arial" w:hAnsi="Arial" w:cs="Arial"/>
          <w:bCs/>
          <w:sz w:val="24"/>
          <w:szCs w:val="24"/>
          <w:lang w:val="ru-RU"/>
        </w:rPr>
        <w:t xml:space="preserve"> </w:t>
      </w:r>
      <w:r>
        <w:rPr>
          <w:rFonts w:ascii="Arial" w:hAnsi="Arial" w:cs="Arial"/>
          <w:bCs/>
          <w:sz w:val="24"/>
          <w:szCs w:val="24"/>
          <w:lang w:val="ru-RU"/>
        </w:rPr>
        <w:t>муниципального образования,</w:t>
      </w:r>
      <w:r>
        <w:rPr>
          <w:rFonts w:ascii="Arial" w:hAnsi="Arial" w:cs="Arial"/>
          <w:bCs/>
          <w:sz w:val="24"/>
          <w:szCs w:val="24"/>
        </w:rPr>
        <w:t xml:space="preserve"> Дума Заславского муниципального образования</w:t>
      </w:r>
      <w:r>
        <w:rPr>
          <w:rFonts w:hint="default" w:ascii="Arial" w:hAnsi="Arial" w:cs="Arial"/>
          <w:bCs/>
          <w:sz w:val="24"/>
          <w:szCs w:val="24"/>
          <w:lang w:val="ru-RU"/>
        </w:rPr>
        <w:t>:</w:t>
      </w:r>
    </w:p>
    <w:p>
      <w:pPr>
        <w:spacing w:after="0" w:line="276" w:lineRule="auto"/>
        <w:ind w:firstLine="567"/>
        <w:jc w:val="both"/>
        <w:rPr>
          <w:rFonts w:hint="default" w:ascii="Arial" w:hAnsi="Arial" w:cs="Arial"/>
          <w:bCs/>
          <w:sz w:val="24"/>
          <w:szCs w:val="24"/>
          <w:lang w:val="ru-RU"/>
        </w:rPr>
      </w:pPr>
    </w:p>
    <w:p>
      <w:pPr>
        <w:spacing w:line="276" w:lineRule="auto"/>
        <w:jc w:val="center"/>
        <w:rPr>
          <w:rFonts w:ascii="Arial" w:hAnsi="Arial" w:cs="Arial"/>
          <w:b/>
          <w:bCs/>
          <w:sz w:val="30"/>
          <w:szCs w:val="30"/>
        </w:rPr>
      </w:pPr>
      <w:r>
        <w:rPr>
          <w:rFonts w:ascii="Arial" w:hAnsi="Arial" w:cs="Arial"/>
          <w:b/>
          <w:bCs/>
          <w:sz w:val="30"/>
          <w:szCs w:val="30"/>
        </w:rPr>
        <w:t>РЕШИЛА:</w:t>
      </w:r>
    </w:p>
    <w:p>
      <w:pPr>
        <w:spacing w:after="0" w:line="276" w:lineRule="auto"/>
        <w:ind w:firstLine="567"/>
        <w:jc w:val="both"/>
        <w:rPr>
          <w:rFonts w:ascii="Arial" w:hAnsi="Arial" w:cs="Arial"/>
          <w:bCs/>
          <w:sz w:val="24"/>
          <w:szCs w:val="24"/>
        </w:rPr>
      </w:pPr>
      <w:r>
        <w:rPr>
          <w:rFonts w:ascii="Arial" w:hAnsi="Arial" w:cs="Arial"/>
          <w:bCs/>
          <w:sz w:val="24"/>
          <w:szCs w:val="24"/>
        </w:rPr>
        <w:t xml:space="preserve">1. Утвердить Положение о конкурсе на замещение вакантной должности муниципальной службы в </w:t>
      </w:r>
      <w:r>
        <w:rPr>
          <w:rFonts w:ascii="Arial" w:hAnsi="Arial" w:cs="Arial"/>
          <w:bCs/>
          <w:sz w:val="24"/>
          <w:szCs w:val="24"/>
          <w:lang w:val="ru-RU"/>
        </w:rPr>
        <w:t>Заславском</w:t>
      </w:r>
      <w:r>
        <w:rPr>
          <w:rFonts w:hint="default" w:ascii="Arial" w:hAnsi="Arial" w:cs="Arial"/>
          <w:bCs/>
          <w:sz w:val="24"/>
          <w:szCs w:val="24"/>
          <w:lang w:val="ru-RU"/>
        </w:rPr>
        <w:t xml:space="preserve"> </w:t>
      </w:r>
      <w:r>
        <w:rPr>
          <w:rFonts w:ascii="Arial" w:hAnsi="Arial" w:cs="Arial"/>
          <w:bCs/>
          <w:sz w:val="24"/>
          <w:szCs w:val="24"/>
        </w:rPr>
        <w:t>муниципальном образовании  (прилагается).</w:t>
      </w:r>
    </w:p>
    <w:p>
      <w:pPr>
        <w:spacing w:after="0" w:line="276" w:lineRule="auto"/>
        <w:ind w:firstLine="567"/>
        <w:jc w:val="both"/>
        <w:rPr>
          <w:rFonts w:ascii="Arial" w:hAnsi="Arial" w:cs="Arial"/>
          <w:bCs/>
          <w:sz w:val="24"/>
          <w:szCs w:val="24"/>
        </w:rPr>
      </w:pPr>
      <w:r>
        <w:rPr>
          <w:rFonts w:ascii="Arial" w:hAnsi="Arial" w:cs="Arial"/>
          <w:bCs/>
          <w:sz w:val="24"/>
          <w:szCs w:val="24"/>
        </w:rPr>
        <w:t>2.Опубликовать (обнародовать) настоящее решение в печатном средстве администрации Заславского муниципального образования «Вестник Заславска» и на официальном сайте администрации Заславского муниципального образования в информационно-телекоммуникационной сети «Интернет» http://заславское.рф/.</w:t>
      </w:r>
    </w:p>
    <w:p>
      <w:pPr>
        <w:spacing w:after="0" w:line="276" w:lineRule="auto"/>
        <w:ind w:firstLine="567"/>
        <w:jc w:val="both"/>
        <w:rPr>
          <w:rFonts w:ascii="Arial" w:hAnsi="Arial" w:cs="Arial"/>
          <w:bCs/>
          <w:sz w:val="24"/>
          <w:szCs w:val="24"/>
        </w:rPr>
      </w:pPr>
      <w:r>
        <w:rPr>
          <w:rFonts w:ascii="Arial" w:hAnsi="Arial" w:cs="Arial"/>
          <w:bCs/>
          <w:sz w:val="24"/>
          <w:szCs w:val="24"/>
        </w:rPr>
        <w:t>3.Настоящее решение вступает в силу со дня официального опубликования (обнародования).</w:t>
      </w:r>
    </w:p>
    <w:p>
      <w:pPr>
        <w:widowControl w:val="0"/>
        <w:autoSpaceDE w:val="0"/>
        <w:autoSpaceDN w:val="0"/>
        <w:adjustRightInd w:val="0"/>
        <w:spacing w:after="0" w:line="240" w:lineRule="auto"/>
        <w:ind w:firstLine="709"/>
        <w:jc w:val="both"/>
        <w:rPr>
          <w:rFonts w:ascii="Times New Roman" w:hAnsi="Times New Roman"/>
          <w:sz w:val="28"/>
          <w:szCs w:val="28"/>
        </w:rPr>
      </w:pPr>
    </w:p>
    <w:tbl>
      <w:tblPr>
        <w:tblStyle w:val="3"/>
        <w:tblW w:w="0" w:type="auto"/>
        <w:tblInd w:w="0" w:type="dxa"/>
        <w:tblLayout w:type="autofit"/>
        <w:tblCellMar>
          <w:top w:w="0" w:type="dxa"/>
          <w:left w:w="108" w:type="dxa"/>
          <w:bottom w:w="0" w:type="dxa"/>
          <w:right w:w="108" w:type="dxa"/>
        </w:tblCellMar>
      </w:tblPr>
      <w:tblGrid>
        <w:gridCol w:w="4390"/>
        <w:gridCol w:w="4955"/>
      </w:tblGrid>
      <w:tr>
        <w:tblPrEx>
          <w:tblCellMar>
            <w:top w:w="0" w:type="dxa"/>
            <w:left w:w="108" w:type="dxa"/>
            <w:bottom w:w="0" w:type="dxa"/>
            <w:right w:w="108" w:type="dxa"/>
          </w:tblCellMar>
        </w:tblPrEx>
        <w:tc>
          <w:tcPr>
            <w:tcW w:w="4390" w:type="dxa"/>
          </w:tcPr>
          <w:p>
            <w:pPr>
              <w:spacing w:after="0" w:line="276" w:lineRule="auto"/>
              <w:jc w:val="both"/>
              <w:rPr>
                <w:rFonts w:ascii="Arial" w:hAnsi="Arial" w:cs="Arial"/>
                <w:bCs/>
                <w:sz w:val="24"/>
                <w:szCs w:val="24"/>
              </w:rPr>
            </w:pPr>
            <w:r>
              <w:rPr>
                <w:rFonts w:ascii="Arial" w:hAnsi="Arial" w:cs="Arial"/>
                <w:bCs/>
                <w:sz w:val="24"/>
                <w:szCs w:val="24"/>
              </w:rPr>
              <w:t>Председатель</w:t>
            </w:r>
          </w:p>
          <w:p>
            <w:pPr>
              <w:spacing w:after="0" w:line="276" w:lineRule="auto"/>
              <w:jc w:val="both"/>
              <w:rPr>
                <w:rFonts w:ascii="Arial" w:hAnsi="Arial" w:cs="Arial"/>
                <w:bCs/>
                <w:sz w:val="24"/>
                <w:szCs w:val="24"/>
              </w:rPr>
            </w:pPr>
            <w:r>
              <w:rPr>
                <w:rFonts w:ascii="Arial" w:hAnsi="Arial" w:cs="Arial"/>
                <w:bCs/>
                <w:sz w:val="24"/>
                <w:szCs w:val="24"/>
              </w:rPr>
              <w:t>Думы Заславского муниципального образования</w:t>
            </w:r>
          </w:p>
          <w:p>
            <w:pPr>
              <w:spacing w:after="0" w:line="276" w:lineRule="auto"/>
              <w:jc w:val="both"/>
              <w:rPr>
                <w:rFonts w:ascii="Arial" w:hAnsi="Arial" w:cs="Arial"/>
                <w:bCs/>
                <w:sz w:val="24"/>
                <w:szCs w:val="24"/>
              </w:rPr>
            </w:pPr>
            <w:r>
              <w:rPr>
                <w:rFonts w:ascii="Arial" w:hAnsi="Arial" w:cs="Arial"/>
                <w:bCs/>
                <w:sz w:val="24"/>
                <w:szCs w:val="24"/>
              </w:rPr>
              <w:t xml:space="preserve">Глава Заславского муниципального образования </w:t>
            </w:r>
          </w:p>
          <w:p>
            <w:pPr>
              <w:spacing w:after="0" w:line="276" w:lineRule="auto"/>
              <w:jc w:val="both"/>
              <w:rPr>
                <w:rFonts w:ascii="Times New Roman" w:hAnsi="Times New Roman"/>
                <w:kern w:val="2"/>
                <w:sz w:val="28"/>
                <w:szCs w:val="28"/>
              </w:rPr>
            </w:pPr>
            <w:r>
              <w:rPr>
                <w:rFonts w:ascii="Arial" w:hAnsi="Arial" w:cs="Arial"/>
                <w:bCs/>
                <w:sz w:val="24"/>
                <w:szCs w:val="24"/>
              </w:rPr>
              <w:t>Е. М. Покладок</w:t>
            </w:r>
          </w:p>
        </w:tc>
        <w:tc>
          <w:tcPr>
            <w:tcW w:w="4955" w:type="dxa"/>
            <w:vAlign w:val="center"/>
          </w:tcPr>
          <w:p>
            <w:pPr>
              <w:widowControl w:val="0"/>
              <w:autoSpaceDE w:val="0"/>
              <w:autoSpaceDN w:val="0"/>
              <w:adjustRightInd w:val="0"/>
              <w:spacing w:after="0" w:line="228" w:lineRule="auto"/>
              <w:jc w:val="both"/>
              <w:rPr>
                <w:rFonts w:ascii="Times New Roman" w:hAnsi="Times New Roman"/>
                <w:kern w:val="2"/>
                <w:sz w:val="28"/>
                <w:szCs w:val="28"/>
              </w:rPr>
            </w:pPr>
          </w:p>
        </w:tc>
      </w:tr>
    </w:tbl>
    <w:p>
      <w:pPr>
        <w:autoSpaceDE w:val="0"/>
        <w:autoSpaceDN w:val="0"/>
        <w:adjustRightInd w:val="0"/>
        <w:spacing w:after="0" w:line="240" w:lineRule="auto"/>
        <w:jc w:val="right"/>
        <w:rPr>
          <w:rFonts w:ascii="Times New Roman" w:hAnsi="Times New Roman"/>
          <w:sz w:val="28"/>
          <w:szCs w:val="28"/>
        </w:rPr>
        <w:sectPr>
          <w:headerReference r:id="rId5" w:type="default"/>
          <w:pgSz w:w="11906" w:h="16838"/>
          <w:pgMar w:top="1134" w:right="850" w:bottom="1134" w:left="1701" w:header="708" w:footer="708" w:gutter="0"/>
          <w:cols w:space="708" w:num="1"/>
          <w:titlePg/>
          <w:docGrid w:linePitch="360" w:charSpace="0"/>
        </w:sectPr>
      </w:pPr>
    </w:p>
    <w:p>
      <w:pPr>
        <w:spacing w:after="0" w:line="240" w:lineRule="auto"/>
        <w:ind w:firstLine="709"/>
        <w:jc w:val="right"/>
        <w:rPr>
          <w:rFonts w:ascii="Courier New" w:hAnsi="Courier New" w:cs="Courier New"/>
          <w:sz w:val="22"/>
          <w:szCs w:val="22"/>
        </w:rPr>
      </w:pPr>
      <w:r>
        <w:rPr>
          <w:rFonts w:ascii="Courier New" w:hAnsi="Courier New" w:cs="Courier New"/>
          <w:sz w:val="22"/>
          <w:szCs w:val="22"/>
        </w:rPr>
        <w:t>УТВЕРЖДЕНО</w:t>
      </w:r>
    </w:p>
    <w:p>
      <w:pPr>
        <w:spacing w:after="0" w:line="240" w:lineRule="auto"/>
        <w:ind w:firstLine="709"/>
        <w:jc w:val="right"/>
        <w:rPr>
          <w:rFonts w:ascii="Courier New" w:hAnsi="Courier New" w:cs="Courier New"/>
          <w:sz w:val="22"/>
          <w:szCs w:val="22"/>
        </w:rPr>
      </w:pPr>
      <w:r>
        <w:rPr>
          <w:rFonts w:ascii="Courier New" w:hAnsi="Courier New" w:cs="Courier New"/>
          <w:sz w:val="22"/>
          <w:szCs w:val="22"/>
        </w:rPr>
        <w:t>Решением Думы</w:t>
      </w:r>
    </w:p>
    <w:p>
      <w:pPr>
        <w:spacing w:after="0" w:line="240" w:lineRule="auto"/>
        <w:ind w:firstLine="709"/>
        <w:jc w:val="right"/>
        <w:rPr>
          <w:rFonts w:ascii="Courier New" w:hAnsi="Courier New" w:cs="Courier New"/>
          <w:sz w:val="22"/>
          <w:szCs w:val="22"/>
        </w:rPr>
      </w:pPr>
      <w:r>
        <w:rPr>
          <w:rFonts w:ascii="Courier New" w:hAnsi="Courier New" w:cs="Courier New"/>
          <w:sz w:val="22"/>
          <w:szCs w:val="22"/>
        </w:rPr>
        <w:t>Заславского муниципального образования</w:t>
      </w:r>
    </w:p>
    <w:p>
      <w:pPr>
        <w:spacing w:after="0" w:line="240" w:lineRule="auto"/>
        <w:ind w:firstLine="709"/>
        <w:jc w:val="right"/>
        <w:rPr>
          <w:rFonts w:ascii="Courier New" w:hAnsi="Courier New" w:cs="Courier New"/>
          <w:sz w:val="22"/>
          <w:szCs w:val="22"/>
        </w:rPr>
      </w:pPr>
      <w:r>
        <w:rPr>
          <w:rFonts w:ascii="Courier New" w:hAnsi="Courier New" w:cs="Courier New"/>
          <w:sz w:val="22"/>
          <w:szCs w:val="22"/>
        </w:rPr>
        <w:t>Проект</w:t>
      </w:r>
    </w:p>
    <w:p>
      <w:pPr>
        <w:autoSpaceDE w:val="0"/>
        <w:autoSpaceDN w:val="0"/>
        <w:adjustRightInd w:val="0"/>
        <w:spacing w:after="0" w:line="240" w:lineRule="auto"/>
        <w:jc w:val="right"/>
        <w:rPr>
          <w:rFonts w:ascii="Times New Roman" w:hAnsi="Times New Roman"/>
          <w:b/>
          <w:sz w:val="28"/>
          <w:szCs w:val="28"/>
        </w:rPr>
      </w:pPr>
    </w:p>
    <w:p>
      <w:pPr>
        <w:keepNext/>
        <w:autoSpaceDE w:val="0"/>
        <w:autoSpaceDN w:val="0"/>
        <w:adjustRightInd w:val="0"/>
        <w:spacing w:after="0" w:line="240" w:lineRule="auto"/>
        <w:jc w:val="center"/>
        <w:rPr>
          <w:rFonts w:ascii="Times New Roman" w:hAnsi="Times New Roman"/>
          <w:b/>
          <w:sz w:val="28"/>
          <w:szCs w:val="28"/>
        </w:rPr>
      </w:pPr>
    </w:p>
    <w:p>
      <w:pPr>
        <w:pStyle w:val="16"/>
        <w:jc w:val="center"/>
        <w:rPr>
          <w:rFonts w:ascii="Arial" w:hAnsi="Arial" w:cs="Arial"/>
          <w:b/>
          <w:sz w:val="32"/>
          <w:szCs w:val="32"/>
        </w:rPr>
      </w:pPr>
      <w:bookmarkStart w:id="0" w:name="Par24"/>
      <w:bookmarkEnd w:id="0"/>
      <w:r>
        <w:rPr>
          <w:rFonts w:ascii="Arial" w:hAnsi="Arial" w:cs="Arial"/>
          <w:b/>
          <w:sz w:val="32"/>
          <w:szCs w:val="32"/>
        </w:rPr>
        <w:t>ПОЛОЖЕНИЕ</w:t>
      </w:r>
    </w:p>
    <w:p>
      <w:pPr>
        <w:pStyle w:val="16"/>
        <w:jc w:val="center"/>
        <w:rPr>
          <w:rFonts w:ascii="Arial" w:hAnsi="Arial" w:cs="Arial"/>
          <w:b/>
          <w:sz w:val="32"/>
          <w:szCs w:val="32"/>
        </w:rPr>
      </w:pPr>
      <w:r>
        <w:rPr>
          <w:rFonts w:ascii="Arial" w:hAnsi="Arial" w:cs="Arial"/>
          <w:b/>
          <w:sz w:val="32"/>
          <w:szCs w:val="32"/>
        </w:rPr>
        <w:t>О КОНКУРСЕ НА ЗАМЕЩЕНИЕ ВАКАНТНОЙ ДОЛЖНОСТИ МУНИЦИПАЛЬНОЙ СЛУЖБЫ В</w:t>
      </w:r>
      <w:r>
        <w:rPr>
          <w:rFonts w:hint="default" w:ascii="Arial" w:hAnsi="Arial" w:cs="Arial"/>
          <w:b/>
          <w:sz w:val="32"/>
          <w:szCs w:val="32"/>
          <w:lang w:val="ru-RU"/>
        </w:rPr>
        <w:t xml:space="preserve"> ЗАСЛАВСКОМ</w:t>
      </w:r>
      <w:r>
        <w:rPr>
          <w:rFonts w:ascii="Arial" w:hAnsi="Arial" w:cs="Arial"/>
          <w:b/>
          <w:sz w:val="32"/>
          <w:szCs w:val="32"/>
        </w:rPr>
        <w:t xml:space="preserve"> МУНИЦИПАЛЬНОМ ОБРАЗОВАНИИ </w:t>
      </w:r>
    </w:p>
    <w:p>
      <w:pPr>
        <w:keepNext/>
        <w:autoSpaceDE w:val="0"/>
        <w:autoSpaceDN w:val="0"/>
        <w:adjustRightInd w:val="0"/>
        <w:spacing w:after="0" w:line="240" w:lineRule="auto"/>
        <w:jc w:val="center"/>
        <w:rPr>
          <w:rFonts w:ascii="Times New Roman" w:hAnsi="Times New Roman"/>
          <w:sz w:val="28"/>
          <w:szCs w:val="28"/>
        </w:rPr>
      </w:pPr>
    </w:p>
    <w:p>
      <w:pPr>
        <w:pStyle w:val="10"/>
        <w:keepNext/>
        <w:tabs>
          <w:tab w:val="left" w:pos="360"/>
        </w:tabs>
        <w:autoSpaceDE w:val="0"/>
        <w:autoSpaceDN w:val="0"/>
        <w:adjustRightInd w:val="0"/>
        <w:spacing w:after="0" w:line="240" w:lineRule="auto"/>
        <w:ind w:left="0"/>
        <w:jc w:val="center"/>
        <w:rPr>
          <w:rFonts w:ascii="Times New Roman" w:hAnsi="Times New Roman"/>
          <w:sz w:val="28"/>
          <w:szCs w:val="28"/>
        </w:rPr>
      </w:pPr>
    </w:p>
    <w:p>
      <w:pPr>
        <w:pStyle w:val="10"/>
        <w:keepNext/>
        <w:tabs>
          <w:tab w:val="left" w:pos="360"/>
        </w:tabs>
        <w:autoSpaceDE w:val="0"/>
        <w:autoSpaceDN w:val="0"/>
        <w:adjustRightInd w:val="0"/>
        <w:spacing w:after="0" w:line="240" w:lineRule="auto"/>
        <w:ind w:left="0"/>
        <w:jc w:val="center"/>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Глава 1. Общие положения</w:t>
      </w:r>
    </w:p>
    <w:p>
      <w:pPr>
        <w:keepNext/>
        <w:autoSpaceDE w:val="0"/>
        <w:autoSpaceDN w:val="0"/>
        <w:adjustRightInd w:val="0"/>
        <w:spacing w:after="0" w:line="240" w:lineRule="auto"/>
        <w:jc w:val="both"/>
        <w:rPr>
          <w:rFonts w:ascii="Times New Roman" w:hAnsi="Times New Roman"/>
          <w:sz w:val="28"/>
          <w:szCs w:val="28"/>
        </w:rPr>
      </w:pP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Уставом </w:t>
      </w:r>
      <w:r>
        <w:rPr>
          <w:rFonts w:ascii="Arial" w:hAnsi="Arial" w:cs="Arial"/>
          <w:sz w:val="24"/>
          <w:szCs w:val="24"/>
          <w:lang w:val="ru-RU" w:eastAsia="ru-RU" w:bidi="ar-SA"/>
        </w:rPr>
        <w:t>Заславского</w:t>
      </w:r>
      <w:r>
        <w:rPr>
          <w:rFonts w:ascii="Arial" w:hAnsi="Arial" w:eastAsia="Times New Roman" w:cs="Arial"/>
          <w:sz w:val="24"/>
          <w:szCs w:val="24"/>
          <w:lang w:val="ru-RU" w:eastAsia="ru-RU" w:bidi="ar-SA"/>
        </w:rPr>
        <w:t xml:space="preserve"> муниципального образования устанавливает порядок и условия проведения конкурса на замещение вакантной должности муниципальной службы (далее − конкурс), а также порядок формирования и полномочия конкурсной комиссии</w:t>
      </w:r>
      <w:r>
        <w:rPr>
          <w:rFonts w:hint="default" w:ascii="Arial" w:hAnsi="Arial" w:cs="Arial"/>
          <w:sz w:val="24"/>
          <w:szCs w:val="24"/>
          <w:lang w:val="en-US" w:eastAsia="ru-RU" w:bidi="ar-SA"/>
        </w:rPr>
        <w:t xml:space="preserve"> </w:t>
      </w:r>
      <w:r>
        <w:rPr>
          <w:rFonts w:ascii="Arial" w:hAnsi="Arial" w:cs="Arial"/>
          <w:sz w:val="24"/>
          <w:szCs w:val="24"/>
          <w:lang w:val="ru-RU" w:eastAsia="ru-RU" w:bidi="ar-SA"/>
        </w:rPr>
        <w:t>Заславского</w:t>
      </w:r>
      <w:r>
        <w:rPr>
          <w:rFonts w:hint="default" w:ascii="Arial" w:hAnsi="Arial" w:cs="Arial"/>
          <w:sz w:val="24"/>
          <w:szCs w:val="24"/>
          <w:lang w:val="en-US" w:eastAsia="ru-RU" w:bidi="ar-SA"/>
        </w:rPr>
        <w:t xml:space="preserve"> </w:t>
      </w:r>
      <w:r>
        <w:rPr>
          <w:rFonts w:ascii="Arial" w:hAnsi="Arial" w:eastAsia="Times New Roman" w:cs="Arial"/>
          <w:sz w:val="24"/>
          <w:szCs w:val="24"/>
          <w:lang w:val="ru-RU" w:eastAsia="ru-RU" w:bidi="ar-SA"/>
        </w:rPr>
        <w:t>муниципального образования.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22 настоящего Положения (далее – муниципальный служащий).</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5. Целями проведения конкурса являются: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 оценка профессионального уровня граждан, муниципальных служащих, подавших заявление на участие в конкурсе (далее в совокупности – претенденты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 обеспечение потребностей органов местного самоуправления в высококвалифицированном составе муниципальных служащих;</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 формирование кадрового резерва.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bookmarkStart w:id="1" w:name="Par60"/>
      <w:bookmarkEnd w:id="1"/>
      <w:r>
        <w:rPr>
          <w:rFonts w:ascii="Arial" w:hAnsi="Arial" w:eastAsia="Times New Roman" w:cs="Arial"/>
          <w:sz w:val="24"/>
          <w:szCs w:val="24"/>
          <w:lang w:val="ru-RU" w:eastAsia="ru-RU" w:bidi="ar-SA"/>
        </w:rPr>
        <w:t xml:space="preserve">6. Организационное обеспечение проведения конкурса в администрации </w:t>
      </w:r>
      <w:r>
        <w:rPr>
          <w:rFonts w:ascii="Arial" w:hAnsi="Arial" w:cs="Arial"/>
          <w:sz w:val="24"/>
          <w:szCs w:val="24"/>
          <w:lang w:val="ru-RU" w:eastAsia="ru-RU" w:bidi="ar-SA"/>
        </w:rPr>
        <w:t>Заславского</w:t>
      </w:r>
      <w:r>
        <w:rPr>
          <w:rFonts w:hint="default" w:ascii="Arial" w:hAnsi="Arial" w:cs="Arial"/>
          <w:sz w:val="24"/>
          <w:szCs w:val="24"/>
          <w:lang w:val="en-US" w:eastAsia="ru-RU" w:bidi="ar-SA"/>
        </w:rPr>
        <w:t xml:space="preserve"> </w:t>
      </w:r>
      <w:r>
        <w:rPr>
          <w:rFonts w:ascii="Arial" w:hAnsi="Arial" w:eastAsia="Times New Roman" w:cs="Arial"/>
          <w:sz w:val="24"/>
          <w:szCs w:val="24"/>
          <w:lang w:val="ru-RU" w:eastAsia="ru-RU" w:bidi="ar-SA"/>
        </w:rPr>
        <w:t>муниципального образования</w:t>
      </w:r>
      <w:r>
        <w:rPr>
          <w:rFonts w:hint="default" w:ascii="Arial" w:hAnsi="Arial" w:cs="Arial"/>
          <w:sz w:val="24"/>
          <w:szCs w:val="24"/>
          <w:lang w:val="en-US" w:eastAsia="ru-RU" w:bidi="ar-SA"/>
        </w:rPr>
        <w:t xml:space="preserve"> </w:t>
      </w:r>
      <w:r>
        <w:rPr>
          <w:rFonts w:ascii="Arial" w:hAnsi="Arial" w:eastAsia="Times New Roman" w:cs="Arial"/>
          <w:sz w:val="24"/>
          <w:szCs w:val="24"/>
          <w:lang w:val="ru-RU" w:eastAsia="ru-RU" w:bidi="ar-SA"/>
        </w:rPr>
        <w:t xml:space="preserve">осуществляет уполномоченное структурное подразделение (должностное лицо) </w:t>
      </w:r>
      <w:r>
        <w:rPr>
          <w:rFonts w:ascii="Arial" w:hAnsi="Arial" w:cs="Arial"/>
          <w:sz w:val="24"/>
          <w:szCs w:val="24"/>
          <w:lang w:val="ru-RU" w:eastAsia="ru-RU" w:bidi="ar-SA"/>
        </w:rPr>
        <w:t>Заславского</w:t>
      </w:r>
      <w:r>
        <w:rPr>
          <w:rFonts w:ascii="Arial" w:hAnsi="Arial" w:eastAsia="Times New Roman" w:cs="Arial"/>
          <w:sz w:val="24"/>
          <w:szCs w:val="24"/>
          <w:lang w:val="ru-RU" w:eastAsia="ru-RU" w:bidi="ar-SA"/>
        </w:rPr>
        <w:t xml:space="preserve"> муниципального образования (далее – уполномоченное структурное подразделение).</w:t>
      </w:r>
    </w:p>
    <w:p>
      <w:pPr>
        <w:autoSpaceDE w:val="0"/>
        <w:autoSpaceDN w:val="0"/>
        <w:adjustRightInd w:val="0"/>
        <w:spacing w:after="0" w:line="240" w:lineRule="auto"/>
        <w:ind w:firstLine="540"/>
        <w:jc w:val="both"/>
        <w:rPr>
          <w:rFonts w:ascii="Arial" w:hAnsi="Arial" w:eastAsia="Times New Roman" w:cs="Arial"/>
          <w:sz w:val="24"/>
          <w:szCs w:val="24"/>
          <w:lang w:val="ru-RU" w:eastAsia="ru-RU" w:bidi="ar-SA"/>
        </w:rPr>
      </w:pPr>
    </w:p>
    <w:p>
      <w:pPr>
        <w:pStyle w:val="10"/>
        <w:keepNext/>
        <w:tabs>
          <w:tab w:val="left" w:pos="360"/>
        </w:tabs>
        <w:autoSpaceDE w:val="0"/>
        <w:autoSpaceDN w:val="0"/>
        <w:adjustRightInd w:val="0"/>
        <w:spacing w:after="0" w:line="240" w:lineRule="auto"/>
        <w:ind w:left="0"/>
        <w:jc w:val="center"/>
        <w:outlineLvl w:val="1"/>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Глава 2. Конкурсная комиссия</w:t>
      </w:r>
    </w:p>
    <w:p>
      <w:pPr>
        <w:keepNext/>
        <w:spacing w:after="0" w:line="240" w:lineRule="auto"/>
        <w:contextualSpacing/>
        <w:jc w:val="center"/>
        <w:rPr>
          <w:rFonts w:ascii="Arial" w:hAnsi="Arial" w:eastAsia="Times New Roman" w:cs="Arial"/>
          <w:sz w:val="24"/>
          <w:szCs w:val="24"/>
          <w:lang w:val="ru-RU" w:eastAsia="ru-RU" w:bidi="ar-SA"/>
        </w:rPr>
      </w:pPr>
    </w:p>
    <w:p>
      <w:pPr>
        <w:spacing w:after="0" w:line="240" w:lineRule="auto"/>
        <w:ind w:firstLine="709"/>
        <w:contextualSpacing/>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7. Для проведения конкурса представителем нанимателя (работодателем) создается конкурсная комиссия (далее − комиссия) в количестве </w:t>
      </w:r>
      <w:r>
        <w:rPr>
          <w:rFonts w:hint="default" w:ascii="Arial" w:hAnsi="Arial" w:cs="Arial"/>
          <w:sz w:val="24"/>
          <w:szCs w:val="24"/>
          <w:lang w:val="en-US" w:eastAsia="ru-RU" w:bidi="ar-SA"/>
        </w:rPr>
        <w:t>3</w:t>
      </w:r>
      <w:r>
        <w:rPr>
          <w:rFonts w:ascii="Arial" w:hAnsi="Arial" w:eastAsia="Times New Roman" w:cs="Arial"/>
          <w:sz w:val="24"/>
          <w:szCs w:val="24"/>
          <w:lang w:val="ru-RU" w:eastAsia="ru-RU" w:bidi="ar-SA"/>
        </w:rPr>
        <w:t xml:space="preserve"> человек.</w:t>
      </w:r>
    </w:p>
    <w:p>
      <w:pPr>
        <w:pStyle w:val="6"/>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8.</w:t>
      </w:r>
      <w:r>
        <w:rPr>
          <w:rFonts w:hint="default" w:ascii="Arial" w:hAnsi="Arial" w:cs="Arial"/>
          <w:sz w:val="24"/>
          <w:szCs w:val="24"/>
          <w:lang w:val="en-US" w:eastAsia="ru-RU" w:bidi="ar-SA"/>
        </w:rPr>
        <w:t xml:space="preserve"> </w:t>
      </w:r>
      <w:r>
        <w:rPr>
          <w:rFonts w:ascii="Arial" w:hAnsi="Arial" w:eastAsia="Times New Roman" w:cs="Arial"/>
          <w:sz w:val="24"/>
          <w:szCs w:val="24"/>
          <w:lang w:val="ru-RU" w:eastAsia="ru-RU" w:bidi="ar-SA"/>
        </w:rPr>
        <w:t>Персональный состав комиссии определяется правовым актом представителя нанимателя (работодателя).</w:t>
      </w:r>
    </w:p>
    <w:p>
      <w:pPr>
        <w:spacing w:after="0" w:line="240" w:lineRule="auto"/>
        <w:ind w:firstLine="709"/>
        <w:contextualSpacing/>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.9. Комиссия состоит из председателя, заместителя председателя, секретаря и иных членов комиссии. </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10. Деятельность комиссии осуществляется под руководством председателя комиссии, а в его отсутствие – под руководством заместителя председателя комиссии.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11. Комиссия вправе привлекать к работе комиссии независимых экспертов, являющихся специалистами по вопросам, связанным с муниципальной службой.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12. Комиссия в своей работе руководствуется </w:t>
      </w:r>
      <w:r>
        <w:rPr>
          <w:rFonts w:ascii="Arial" w:hAnsi="Arial" w:eastAsia="Times New Roman" w:cs="Arial"/>
          <w:sz w:val="24"/>
          <w:szCs w:val="24"/>
          <w:lang w:val="ru-RU" w:eastAsia="ru-RU" w:bidi="ar-SA"/>
        </w:rPr>
        <w:fldChar w:fldCharType="begin"/>
      </w:r>
      <w:r>
        <w:rPr>
          <w:rFonts w:ascii="Arial" w:hAnsi="Arial" w:eastAsia="Times New Roman" w:cs="Arial"/>
          <w:sz w:val="24"/>
          <w:szCs w:val="24"/>
          <w:lang w:val="ru-RU" w:eastAsia="ru-RU" w:bidi="ar-SA"/>
        </w:rPr>
        <w:instrText xml:space="preserve"> HYPERLINK "consultantplus://offline/ref=82609336662EB33E3F2B0CB5C9261587100779C1343E5BE3E5189BUCN1C" </w:instrText>
      </w:r>
      <w:r>
        <w:rPr>
          <w:rFonts w:ascii="Arial" w:hAnsi="Arial" w:eastAsia="Times New Roman" w:cs="Arial"/>
          <w:sz w:val="24"/>
          <w:szCs w:val="24"/>
          <w:lang w:val="ru-RU" w:eastAsia="ru-RU" w:bidi="ar-SA"/>
        </w:rPr>
        <w:fldChar w:fldCharType="separate"/>
      </w:r>
      <w:r>
        <w:rPr>
          <w:rFonts w:ascii="Arial" w:hAnsi="Arial" w:eastAsia="Times New Roman" w:cs="Arial"/>
          <w:sz w:val="24"/>
          <w:szCs w:val="24"/>
          <w:lang w:val="ru-RU" w:eastAsia="ru-RU" w:bidi="ar-SA"/>
        </w:rPr>
        <w:t>Конституцией</w:t>
      </w:r>
      <w:r>
        <w:rPr>
          <w:rFonts w:ascii="Arial" w:hAnsi="Arial" w:eastAsia="Times New Roman" w:cs="Arial"/>
          <w:sz w:val="24"/>
          <w:szCs w:val="24"/>
          <w:lang w:val="ru-RU" w:eastAsia="ru-RU" w:bidi="ar-SA"/>
        </w:rPr>
        <w:fldChar w:fldCharType="end"/>
      </w:r>
      <w:r>
        <w:rPr>
          <w:rFonts w:ascii="Arial" w:hAnsi="Arial" w:eastAsia="Times New Roman" w:cs="Arial"/>
          <w:sz w:val="24"/>
          <w:szCs w:val="24"/>
          <w:lang w:val="ru-RU" w:eastAsia="ru-RU" w:bidi="ar-SA"/>
        </w:rPr>
        <w:t xml:space="preserve"> Российской Федерации, федеральными законами, законами Иркутской области, </w:t>
      </w:r>
      <w:r>
        <w:rPr>
          <w:rFonts w:ascii="Arial" w:hAnsi="Arial" w:eastAsia="Times New Roman" w:cs="Arial"/>
          <w:sz w:val="24"/>
          <w:szCs w:val="24"/>
          <w:lang w:val="ru-RU" w:eastAsia="ru-RU" w:bidi="ar-SA"/>
        </w:rPr>
        <w:fldChar w:fldCharType="begin"/>
      </w:r>
      <w:r>
        <w:rPr>
          <w:rFonts w:ascii="Arial" w:hAnsi="Arial" w:eastAsia="Times New Roman" w:cs="Arial"/>
          <w:sz w:val="24"/>
          <w:szCs w:val="24"/>
          <w:lang w:val="ru-RU" w:eastAsia="ru-RU" w:bidi="ar-SA"/>
        </w:rPr>
        <w:instrText xml:space="preserve"> HYPERLINK "consultantplus://offline/ref=82609336662EB33E3F2B12B8DF4A4F8B130420C9366D01B1EC12CE99CC56F840U9NEC" </w:instrText>
      </w:r>
      <w:r>
        <w:rPr>
          <w:rFonts w:ascii="Arial" w:hAnsi="Arial" w:eastAsia="Times New Roman" w:cs="Arial"/>
          <w:sz w:val="24"/>
          <w:szCs w:val="24"/>
          <w:lang w:val="ru-RU" w:eastAsia="ru-RU" w:bidi="ar-SA"/>
        </w:rPr>
        <w:fldChar w:fldCharType="separate"/>
      </w:r>
      <w:r>
        <w:rPr>
          <w:rFonts w:ascii="Arial" w:hAnsi="Arial" w:eastAsia="Times New Roman" w:cs="Arial"/>
          <w:sz w:val="24"/>
          <w:szCs w:val="24"/>
          <w:lang w:val="ru-RU" w:eastAsia="ru-RU" w:bidi="ar-SA"/>
        </w:rPr>
        <w:t>Уставом</w:t>
      </w:r>
      <w:r>
        <w:rPr>
          <w:rFonts w:ascii="Arial" w:hAnsi="Arial" w:eastAsia="Times New Roman" w:cs="Arial"/>
          <w:sz w:val="24"/>
          <w:szCs w:val="24"/>
          <w:lang w:val="ru-RU" w:eastAsia="ru-RU" w:bidi="ar-SA"/>
        </w:rPr>
        <w:fldChar w:fldCharType="end"/>
      </w:r>
      <w:r>
        <w:rPr>
          <w:rFonts w:ascii="Arial" w:hAnsi="Arial" w:eastAsia="Times New Roman" w:cs="Arial"/>
          <w:sz w:val="24"/>
          <w:szCs w:val="24"/>
          <w:lang w:val="ru-RU" w:eastAsia="ru-RU" w:bidi="ar-SA"/>
        </w:rPr>
        <w:t xml:space="preserve"> </w:t>
      </w:r>
      <w:r>
        <w:rPr>
          <w:rFonts w:ascii="Arial" w:hAnsi="Arial" w:cs="Arial"/>
          <w:sz w:val="24"/>
          <w:szCs w:val="24"/>
          <w:lang w:val="ru-RU" w:eastAsia="ru-RU" w:bidi="ar-SA"/>
        </w:rPr>
        <w:t>Заславского</w:t>
      </w:r>
      <w:r>
        <w:rPr>
          <w:rFonts w:ascii="Arial" w:hAnsi="Arial" w:eastAsia="Times New Roman" w:cs="Arial"/>
          <w:sz w:val="24"/>
          <w:szCs w:val="24"/>
          <w:lang w:val="ru-RU" w:eastAsia="ru-RU" w:bidi="ar-SA"/>
        </w:rPr>
        <w:t xml:space="preserve"> муниципального образования и иными муниципальными правовыми актами </w:t>
      </w:r>
      <w:r>
        <w:rPr>
          <w:rFonts w:ascii="Arial" w:hAnsi="Arial" w:cs="Arial"/>
          <w:sz w:val="24"/>
          <w:szCs w:val="24"/>
          <w:lang w:val="ru-RU" w:eastAsia="ru-RU" w:bidi="ar-SA"/>
        </w:rPr>
        <w:t>Заславского</w:t>
      </w:r>
      <w:r>
        <w:rPr>
          <w:rFonts w:hint="default" w:ascii="Arial" w:hAnsi="Arial" w:cs="Arial"/>
          <w:sz w:val="24"/>
          <w:szCs w:val="24"/>
          <w:lang w:val="en-US" w:eastAsia="ru-RU" w:bidi="ar-SA"/>
        </w:rPr>
        <w:t xml:space="preserve"> </w:t>
      </w:r>
      <w:r>
        <w:rPr>
          <w:rFonts w:ascii="Arial" w:hAnsi="Arial" w:eastAsia="Times New Roman" w:cs="Arial"/>
          <w:sz w:val="24"/>
          <w:szCs w:val="24"/>
          <w:lang w:val="ru-RU" w:eastAsia="ru-RU" w:bidi="ar-SA"/>
        </w:rPr>
        <w:t>муниципального образования.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13. Комиссия осуществляет следующие полномочия: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 определяет форму проведения второго этапа конкурса в соответствии с действующим законодательством;</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 принимает решение о допуске претендентов на замещение должности муниципальной службы к участию во втором этапе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 принимает решение по итогам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 осуществляет иные полномочия, связанные с проведением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14. Деятельность комиссии осуществляется на коллегиальной основе в форме заседаний.</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15. Заседание комиссии считается правомочным, если на нем присутствует не менее двух третей от общего числа членов комиссии. </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16. Решения комиссии принимаются открытым голосованием простым большинством голосов от общего числа членов комиссии, присутствующих на заседании.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17.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pPr>
        <w:autoSpaceDE w:val="0"/>
        <w:autoSpaceDN w:val="0"/>
        <w:adjustRightInd w:val="0"/>
        <w:spacing w:after="0" w:line="240" w:lineRule="auto"/>
        <w:ind w:left="709"/>
        <w:jc w:val="center"/>
        <w:outlineLvl w:val="1"/>
        <w:rPr>
          <w:rFonts w:ascii="Arial" w:hAnsi="Arial" w:eastAsia="Times New Roman" w:cs="Arial"/>
          <w:sz w:val="24"/>
          <w:szCs w:val="24"/>
          <w:lang w:val="ru-RU" w:eastAsia="ru-RU" w:bidi="ar-SA"/>
        </w:rPr>
      </w:pPr>
    </w:p>
    <w:p>
      <w:pPr>
        <w:keepNext/>
        <w:autoSpaceDE w:val="0"/>
        <w:autoSpaceDN w:val="0"/>
        <w:adjustRightInd w:val="0"/>
        <w:spacing w:after="0" w:line="240" w:lineRule="auto"/>
        <w:jc w:val="center"/>
        <w:outlineLvl w:val="1"/>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Глава 3. Условия и порядок проведения конкурса</w:t>
      </w:r>
    </w:p>
    <w:p>
      <w:pPr>
        <w:keepNext/>
        <w:autoSpaceDE w:val="0"/>
        <w:autoSpaceDN w:val="0"/>
        <w:adjustRightInd w:val="0"/>
        <w:spacing w:after="0" w:line="240" w:lineRule="auto"/>
        <w:jc w:val="both"/>
        <w:rPr>
          <w:rFonts w:ascii="Arial" w:hAnsi="Arial" w:eastAsia="Times New Roman" w:cs="Arial"/>
          <w:sz w:val="24"/>
          <w:szCs w:val="24"/>
          <w:lang w:val="ru-RU" w:eastAsia="ru-RU" w:bidi="ar-SA"/>
        </w:rPr>
      </w:pP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18. Конкурс объявляется на основании правового акта представителя нанимателя (работодателя) при наличии вакантных должностей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19. Вакантной должностью муниципальной службы признается не замещенная муниципальным служащим должность, предусмотренная штатным расписанием </w:t>
      </w:r>
      <w:r>
        <w:rPr>
          <w:rFonts w:ascii="Arial" w:hAnsi="Arial" w:cs="Arial"/>
          <w:sz w:val="24"/>
          <w:szCs w:val="24"/>
          <w:lang w:val="ru-RU" w:eastAsia="ru-RU" w:bidi="ar-SA"/>
        </w:rPr>
        <w:t>Заславского</w:t>
      </w:r>
      <w:r>
        <w:rPr>
          <w:rFonts w:ascii="Arial" w:hAnsi="Arial" w:eastAsia="Times New Roman" w:cs="Arial"/>
          <w:sz w:val="24"/>
          <w:szCs w:val="24"/>
          <w:lang w:val="ru-RU" w:eastAsia="ru-RU" w:bidi="ar-SA"/>
        </w:rPr>
        <w:t xml:space="preserve"> муниципального образования.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20.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 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21.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 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профессиональным знаниям и умениям, необходимым для исполнения должностных обязанностей, а также иные условия, имеющие значение для проведения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Сообщение о проведении конкурса публикуется в </w:t>
      </w:r>
      <w:r>
        <w:rPr>
          <w:rFonts w:ascii="Arial" w:hAnsi="Arial" w:cs="Arial"/>
          <w:bCs/>
          <w:sz w:val="24"/>
          <w:szCs w:val="24"/>
        </w:rPr>
        <w:t>в печатном средстве администрации Заславского муниципального образования «Вестник Заславска» и на официальном сайте администрации Заславского муниципального образования в информационно-телекоммуникационной сети «Интернет» http://заславское.рф/.</w:t>
      </w:r>
      <w:r>
        <w:rPr>
          <w:rFonts w:ascii="Arial" w:hAnsi="Arial" w:eastAsia="Times New Roman" w:cs="Arial"/>
          <w:sz w:val="24"/>
          <w:szCs w:val="24"/>
          <w:lang w:val="ru-RU" w:eastAsia="ru-RU" w:bidi="ar-SA"/>
        </w:rPr>
        <w:t xml:space="preserve"> не позднее чем за 20 календарных дней до дня проведения конкурса. </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22. Гражданин (муниципальный служащий), изъявивший желание участвовать в конкурсе, предоставляет в уполномоченное структурное подразделение следующие документы: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 личное заявление об участии в конкурсе по форме согласно приложению к настоящему Положению;</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2) собственноручно заполненную и подписанную анкету по </w:t>
      </w:r>
      <w:r>
        <w:rPr>
          <w:rFonts w:ascii="Arial" w:hAnsi="Arial" w:eastAsia="Times New Roman" w:cs="Arial"/>
          <w:sz w:val="24"/>
          <w:szCs w:val="24"/>
          <w:lang w:val="ru-RU" w:eastAsia="ru-RU" w:bidi="ar-SA"/>
        </w:rPr>
        <w:fldChar w:fldCharType="begin"/>
      </w:r>
      <w:r>
        <w:rPr>
          <w:rFonts w:ascii="Arial" w:hAnsi="Arial" w:eastAsia="Times New Roman" w:cs="Arial"/>
          <w:sz w:val="24"/>
          <w:szCs w:val="24"/>
          <w:lang w:val="ru-RU" w:eastAsia="ru-RU" w:bidi="ar-SA"/>
        </w:rPr>
        <w:instrText xml:space="preserve"> HYPERLINK "consultantplus://offline/ref=0D1AFC2F3EB2BFB1F607BC98E5D53756E62F926619A7847A135579EF08F549CEF4AC60478B501AGFZ4D" </w:instrText>
      </w:r>
      <w:r>
        <w:rPr>
          <w:rFonts w:ascii="Arial" w:hAnsi="Arial" w:eastAsia="Times New Roman" w:cs="Arial"/>
          <w:sz w:val="24"/>
          <w:szCs w:val="24"/>
          <w:lang w:val="ru-RU" w:eastAsia="ru-RU" w:bidi="ar-SA"/>
        </w:rPr>
        <w:fldChar w:fldCharType="separate"/>
      </w:r>
      <w:r>
        <w:rPr>
          <w:rFonts w:ascii="Arial" w:hAnsi="Arial" w:eastAsia="Times New Roman" w:cs="Arial"/>
          <w:sz w:val="24"/>
          <w:szCs w:val="24"/>
          <w:lang w:val="ru-RU" w:eastAsia="ru-RU" w:bidi="ar-SA"/>
        </w:rPr>
        <w:t>форме</w:t>
      </w:r>
      <w:r>
        <w:rPr>
          <w:rFonts w:ascii="Arial" w:hAnsi="Arial" w:eastAsia="Times New Roman" w:cs="Arial"/>
          <w:sz w:val="24"/>
          <w:szCs w:val="24"/>
          <w:lang w:val="ru-RU" w:eastAsia="ru-RU" w:bidi="ar-SA"/>
        </w:rPr>
        <w:fldChar w:fldCharType="end"/>
      </w:r>
      <w:r>
        <w:rPr>
          <w:rFonts w:ascii="Arial" w:hAnsi="Arial" w:eastAsia="Times New Roman" w:cs="Arial"/>
          <w:sz w:val="24"/>
          <w:szCs w:val="24"/>
          <w:lang w:val="ru-RU" w:eastAsia="ru-RU" w:bidi="ar-SA"/>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 копию паспорта или заменяющего его документа (соответствующий документ предъявляется лично по прибытии на конкурс);</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за исключением случаев, когда трудовой договор (контракт) заключается впервые;</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5) копии документов об образовании и о квалификации, а также по желанию гражданина (муниципального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7) копию свидетельства о постановке физического лица на учет в налоговом органе по месту жительства на территории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8) копии документов воинского учета </w:t>
      </w:r>
      <w:r>
        <w:rPr>
          <w:rFonts w:ascii="Arial" w:hAnsi="Arial" w:eastAsia="Times New Roman" w:cs="Arial"/>
          <w:sz w:val="24"/>
          <w:szCs w:val="24"/>
          <w:lang w:val="ru-RU" w:eastAsia="ru-RU" w:bidi="ar-SA"/>
        </w:rPr>
        <w:sym w:font="Symbol" w:char="F02D"/>
      </w:r>
      <w:r>
        <w:rPr>
          <w:rFonts w:ascii="Arial" w:hAnsi="Arial" w:eastAsia="Times New Roman" w:cs="Arial"/>
          <w:sz w:val="24"/>
          <w:szCs w:val="24"/>
          <w:lang w:val="ru-RU" w:eastAsia="ru-RU" w:bidi="ar-SA"/>
        </w:rPr>
        <w:t xml:space="preserve"> для граждан (муниципальных служащих), пребывающих в запасе, и лиц, подлежащих призыву на военную службу;</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9) заключение медицинской организации об отсутствии заболевания, препятствующего поступлению на муниципальную службу (для граждан);</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10)  сведения о полученных гражданином (муниципальным служащим) доходах, об имуществе, принадлежащем ему на праве собственности, и о своих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по утвержденной Президентом Российской Федерации форме справки в порядке и сроки, предусмотренные нормативными правовыми актами Иркутской области для государственных гражданских служащих Иркутской области (в случае если гражданин претендует на замещение должности муниципальной службы, включенной в соответствующий перечень);</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151 Федерального закона № 25-ФЗ;</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23. Документы для участия в конкурсе представляются в уполномоченное структурное подразделение не позднее 20 календарных дней со дня опубликования сообщения о проведении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24. Претендент на замещение должности муниципальной службы вправе в любое время до принятия комиссией решения, предусмотренного пунктом 37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25–34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bookmarkStart w:id="2" w:name="Par104"/>
      <w:bookmarkEnd w:id="2"/>
      <w:bookmarkStart w:id="3" w:name="Par117"/>
      <w:bookmarkEnd w:id="3"/>
      <w:bookmarkStart w:id="4" w:name="Par85"/>
      <w:bookmarkEnd w:id="4"/>
      <w:r>
        <w:rPr>
          <w:rFonts w:ascii="Arial" w:hAnsi="Arial" w:eastAsia="Times New Roman" w:cs="Arial"/>
          <w:sz w:val="24"/>
          <w:szCs w:val="24"/>
          <w:lang w:val="ru-RU" w:eastAsia="ru-RU" w:bidi="ar-SA"/>
        </w:rPr>
        <w:t>25. Уполномоченное структурное подразделение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Проверка проводится уполномоченным структурным подразделением в течение 10 календарных дней со дня окончания срока приема документов, предусмотренного пунктом 23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26.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Мотивированный отказ в приеме документов направляется гражданину (муниципальному служащему) уполномоченным структурным подразделением </w:t>
      </w:r>
      <w:r>
        <w:rPr>
          <w:rFonts w:ascii="Arial" w:hAnsi="Arial" w:eastAsia="Times New Roman" w:cs="Arial"/>
          <w:sz w:val="24"/>
          <w:szCs w:val="24"/>
          <w:lang w:val="ru-RU" w:eastAsia="en-US" w:bidi="ar-SA"/>
        </w:rPr>
        <w:t xml:space="preserve">через организацию почтовой связи </w:t>
      </w:r>
      <w:r>
        <w:rPr>
          <w:rFonts w:ascii="Arial" w:hAnsi="Arial" w:eastAsia="Times New Roman" w:cs="Arial"/>
          <w:sz w:val="24"/>
          <w:szCs w:val="24"/>
          <w:lang w:val="ru-RU" w:eastAsia="ru-RU" w:bidi="ar-SA"/>
        </w:rPr>
        <w:t>в течение двух рабочих дней со дня представления документов.</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27.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r>
        <w:rPr>
          <w:rFonts w:ascii="Arial" w:hAnsi="Arial" w:eastAsia="Times New Roman" w:cs="Arial"/>
          <w:sz w:val="24"/>
          <w:szCs w:val="24"/>
          <w:lang w:val="ru-RU" w:eastAsia="ru-RU" w:bidi="ar-SA"/>
        </w:rPr>
        <w:fldChar w:fldCharType="begin"/>
      </w:r>
      <w:r>
        <w:rPr>
          <w:rFonts w:ascii="Arial" w:hAnsi="Arial" w:eastAsia="Times New Roman" w:cs="Arial"/>
          <w:sz w:val="24"/>
          <w:szCs w:val="24"/>
          <w:lang w:val="ru-RU" w:eastAsia="ru-RU" w:bidi="ar-SA"/>
        </w:rPr>
        <w:instrText xml:space="preserve"> HYPERLINK "consultantplus://offline/ref=171AE522F13FD7DF3ABA45035097013D8C3EE354660DF247845453C43Dj2M2C" </w:instrText>
      </w:r>
      <w:r>
        <w:rPr>
          <w:rFonts w:ascii="Arial" w:hAnsi="Arial" w:eastAsia="Times New Roman" w:cs="Arial"/>
          <w:sz w:val="24"/>
          <w:szCs w:val="24"/>
          <w:lang w:val="ru-RU" w:eastAsia="ru-RU" w:bidi="ar-SA"/>
        </w:rPr>
        <w:fldChar w:fldCharType="separate"/>
      </w:r>
      <w:r>
        <w:rPr>
          <w:rFonts w:ascii="Arial" w:hAnsi="Arial" w:eastAsia="Times New Roman" w:cs="Arial"/>
          <w:sz w:val="24"/>
          <w:szCs w:val="24"/>
          <w:lang w:val="ru-RU" w:eastAsia="ru-RU" w:bidi="ar-SA"/>
        </w:rPr>
        <w:t>закон</w:t>
      </w:r>
      <w:r>
        <w:rPr>
          <w:rFonts w:ascii="Arial" w:hAnsi="Arial" w:eastAsia="Times New Roman" w:cs="Arial"/>
          <w:sz w:val="24"/>
          <w:szCs w:val="24"/>
          <w:lang w:val="ru-RU" w:eastAsia="ru-RU" w:bidi="ar-SA"/>
        </w:rPr>
        <w:fldChar w:fldCharType="end"/>
      </w:r>
      <w:r>
        <w:rPr>
          <w:rFonts w:ascii="Arial" w:hAnsi="Arial" w:eastAsia="Times New Roman" w:cs="Arial"/>
          <w:sz w:val="24"/>
          <w:szCs w:val="24"/>
          <w:lang w:val="ru-RU" w:eastAsia="ru-RU" w:bidi="ar-SA"/>
        </w:rPr>
        <w:t>а № 25-ФЗ.</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Мотивированный отказ в допуске к участию в конкурсе направляется претенденту на замещение должности муниципальной службы уполномоченным структурным подразделением в письменной форме </w:t>
      </w:r>
      <w:r>
        <w:rPr>
          <w:rFonts w:ascii="Arial" w:hAnsi="Arial" w:eastAsia="Times New Roman" w:cs="Arial"/>
          <w:sz w:val="24"/>
          <w:szCs w:val="24"/>
          <w:lang w:val="ru-RU" w:eastAsia="en-US" w:bidi="ar-SA"/>
        </w:rPr>
        <w:t xml:space="preserve">через организацию почтовой связи </w:t>
      </w:r>
      <w:r>
        <w:rPr>
          <w:rFonts w:ascii="Arial" w:hAnsi="Arial" w:eastAsia="Times New Roman" w:cs="Arial"/>
          <w:sz w:val="24"/>
          <w:szCs w:val="24"/>
          <w:lang w:val="ru-RU" w:eastAsia="ru-RU" w:bidi="ar-SA"/>
        </w:rPr>
        <w:t>в течение двух рабочих дней со дня окончания проведения проверки.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28. Отказ в приеме документов,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29.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30. Конкурс проводится в два этапа.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31. Первый этап конкурса − конкурс документов.</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32. Комиссия в течение 5 рабочих дней со дня завершения проверки уполномоченным структурным подразделением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33. 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w:t>
      </w:r>
      <w:r>
        <w:rPr>
          <w:rFonts w:ascii="Arial" w:hAnsi="Arial" w:eastAsia="Times New Roman" w:cs="Arial"/>
          <w:sz w:val="24"/>
          <w:szCs w:val="24"/>
          <w:lang w:val="ru-RU" w:eastAsia="en-US" w:bidi="ar-SA"/>
        </w:rPr>
        <w:t xml:space="preserve">через организацию почтовой связи </w:t>
      </w:r>
      <w:r>
        <w:rPr>
          <w:rFonts w:ascii="Arial" w:hAnsi="Arial" w:eastAsia="Times New Roman" w:cs="Arial"/>
          <w:sz w:val="24"/>
          <w:szCs w:val="24"/>
          <w:lang w:val="ru-RU" w:eastAsia="ru-RU" w:bidi="ar-SA"/>
        </w:rPr>
        <w:t>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34.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35. 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36. В случае если в течение 20 календарных дней со дня опубликования сообщения о проведении конкурса документы, предусмотренные пунктом 22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pPr>
        <w:autoSpaceDE w:val="0"/>
        <w:autoSpaceDN w:val="0"/>
        <w:adjustRightInd w:val="0"/>
        <w:spacing w:after="0" w:line="240" w:lineRule="auto"/>
        <w:ind w:firstLine="540"/>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 </w:t>
      </w:r>
    </w:p>
    <w:p>
      <w:pPr>
        <w:keepNext/>
        <w:autoSpaceDE w:val="0"/>
        <w:autoSpaceDN w:val="0"/>
        <w:adjustRightInd w:val="0"/>
        <w:spacing w:after="0" w:line="240" w:lineRule="auto"/>
        <w:jc w:val="center"/>
        <w:outlineLvl w:val="1"/>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Глава 4. Результаты конкурса</w:t>
      </w:r>
    </w:p>
    <w:p>
      <w:pPr>
        <w:keepNext/>
        <w:autoSpaceDE w:val="0"/>
        <w:autoSpaceDN w:val="0"/>
        <w:adjustRightInd w:val="0"/>
        <w:spacing w:after="0" w:line="240" w:lineRule="auto"/>
        <w:jc w:val="center"/>
        <w:rPr>
          <w:rFonts w:ascii="Arial" w:hAnsi="Arial" w:eastAsia="Times New Roman" w:cs="Arial"/>
          <w:sz w:val="24"/>
          <w:szCs w:val="24"/>
          <w:lang w:val="ru-RU" w:eastAsia="ru-RU" w:bidi="ar-SA"/>
        </w:rPr>
      </w:pP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37. По итогам конкурса комиссия принимает одно из следующих решений:</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 о признании конкурса несостоявшимся.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38. Решение комиссии, предусмотренное пунктом 37 настоящего Положения, выносится в отсутствие претендентов на замещение должности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39. Протокол заседания комиссии в течение 5 рабочих дней со дня принятия решения, предусмотренного пунктом 37 настоящего Положения, направляется представителю нанимателя (работодателю).</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40.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им соответствующего протокола заседания комиссии.</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41.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42.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w:t>
      </w:r>
      <w:r>
        <w:rPr>
          <w:rFonts w:ascii="Arial" w:hAnsi="Arial" w:eastAsia="Times New Roman" w:cs="Arial"/>
          <w:sz w:val="24"/>
          <w:szCs w:val="24"/>
          <w:lang w:val="ru-RU" w:eastAsia="en-US" w:bidi="ar-SA"/>
        </w:rPr>
        <w:t>через организацию почтовой связи</w:t>
      </w:r>
      <w:r>
        <w:rPr>
          <w:rFonts w:ascii="Arial" w:hAnsi="Arial" w:eastAsia="Times New Roman" w:cs="Arial"/>
          <w:sz w:val="24"/>
          <w:szCs w:val="24"/>
          <w:lang w:val="ru-RU" w:eastAsia="ru-RU" w:bidi="ar-SA"/>
        </w:rPr>
        <w:t xml:space="preserve"> в течение 7 календарных дней со дня принятия решения, предусмотренного пунктом 37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43. Информация о результатах конкурса и о победителе конкурса публикуется в</w:t>
      </w:r>
      <w:r>
        <w:rPr>
          <w:rFonts w:ascii="Arial" w:hAnsi="Arial" w:cs="Arial"/>
          <w:bCs/>
          <w:sz w:val="24"/>
          <w:szCs w:val="24"/>
        </w:rPr>
        <w:t xml:space="preserve"> печатном средстве администрации Заславского муниципального образования «Вестник Заславска» и на официальном сайте администрации Заславского муниципального образования в информационно-телекоммуникационной сети «Интернет» http://заславское.рф/.</w:t>
      </w:r>
      <w:r>
        <w:rPr>
          <w:rFonts w:ascii="Arial" w:hAnsi="Arial" w:eastAsia="Times New Roman" w:cs="Arial"/>
          <w:sz w:val="24"/>
          <w:szCs w:val="24"/>
          <w:lang w:val="ru-RU" w:eastAsia="ru-RU" w:bidi="ar-SA"/>
        </w:rPr>
        <w:t xml:space="preserve"> в течение 7 календарных дней со дня принятия решения, предусмотренного пунктом 37 настоящего Положения.</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44. Решение комиссии, предусмотренное пунктом 37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pPr>
        <w:autoSpaceDE w:val="0"/>
        <w:autoSpaceDN w:val="0"/>
        <w:adjustRightInd w:val="0"/>
        <w:spacing w:after="0" w:line="240" w:lineRule="auto"/>
        <w:ind w:firstLine="540"/>
        <w:jc w:val="both"/>
        <w:rPr>
          <w:rFonts w:ascii="Arial" w:hAnsi="Arial" w:eastAsia="Times New Roman" w:cs="Arial"/>
          <w:sz w:val="24"/>
          <w:szCs w:val="24"/>
          <w:lang w:val="ru-RU" w:eastAsia="ru-RU" w:bidi="ar-SA"/>
        </w:rPr>
      </w:pPr>
    </w:p>
    <w:p>
      <w:pPr>
        <w:autoSpaceDE w:val="0"/>
        <w:autoSpaceDN w:val="0"/>
        <w:adjustRightInd w:val="0"/>
        <w:spacing w:after="0" w:line="240" w:lineRule="auto"/>
        <w:jc w:val="center"/>
        <w:outlineLvl w:val="1"/>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Глава 5. Заключительные положения</w:t>
      </w:r>
    </w:p>
    <w:p>
      <w:pPr>
        <w:autoSpaceDE w:val="0"/>
        <w:autoSpaceDN w:val="0"/>
        <w:adjustRightInd w:val="0"/>
        <w:spacing w:after="0" w:line="240" w:lineRule="auto"/>
        <w:jc w:val="center"/>
        <w:outlineLvl w:val="1"/>
        <w:rPr>
          <w:rFonts w:ascii="Arial" w:hAnsi="Arial" w:eastAsia="Times New Roman" w:cs="Arial"/>
          <w:sz w:val="24"/>
          <w:szCs w:val="24"/>
          <w:lang w:val="ru-RU" w:eastAsia="ru-RU" w:bidi="ar-SA"/>
        </w:rPr>
      </w:pP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45.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46.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pPr>
        <w:autoSpaceDE w:val="0"/>
        <w:autoSpaceDN w:val="0"/>
        <w:adjustRightInd w:val="0"/>
        <w:spacing w:after="0" w:line="240" w:lineRule="auto"/>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47.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37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pPr>
        <w:rPr>
          <w:rFonts w:ascii="Arial" w:hAnsi="Arial" w:eastAsia="Times New Roman" w:cs="Arial"/>
          <w:sz w:val="24"/>
          <w:szCs w:val="24"/>
          <w:lang w:val="ru-RU" w:eastAsia="ru-RU" w:bidi="ar-SA"/>
        </w:rPr>
      </w:pPr>
    </w:p>
    <w:p>
      <w:pPr>
        <w:rPr>
          <w:rFonts w:ascii="Arial" w:hAnsi="Arial" w:eastAsia="Times New Roman" w:cs="Arial"/>
          <w:sz w:val="24"/>
          <w:szCs w:val="24"/>
          <w:lang w:val="ru-RU" w:eastAsia="ru-RU" w:bidi="ar-SA"/>
        </w:rPr>
        <w:sectPr>
          <w:pgSz w:w="11906" w:h="16838"/>
          <w:pgMar w:top="1134" w:right="850" w:bottom="1134" w:left="1701" w:header="708" w:footer="708" w:gutter="0"/>
          <w:cols w:space="708" w:num="1"/>
          <w:titlePg/>
          <w:docGrid w:linePitch="360" w:charSpace="0"/>
        </w:sectPr>
      </w:pPr>
    </w:p>
    <w:p>
      <w:pPr>
        <w:autoSpaceDE w:val="0"/>
        <w:autoSpaceDN w:val="0"/>
        <w:adjustRightInd w:val="0"/>
        <w:spacing w:after="0" w:line="240" w:lineRule="auto"/>
        <w:ind w:firstLine="709"/>
        <w:jc w:val="right"/>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Приложение</w:t>
      </w:r>
    </w:p>
    <w:p>
      <w:pPr>
        <w:autoSpaceDE w:val="0"/>
        <w:autoSpaceDN w:val="0"/>
        <w:adjustRightInd w:val="0"/>
        <w:spacing w:after="0" w:line="240" w:lineRule="auto"/>
        <w:ind w:firstLine="709"/>
        <w:jc w:val="right"/>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к Положению о конкурсе</w:t>
      </w:r>
      <w:r>
        <w:rPr>
          <w:rFonts w:ascii="Arial" w:hAnsi="Arial" w:eastAsia="Times New Roman" w:cs="Arial"/>
          <w:sz w:val="24"/>
          <w:szCs w:val="24"/>
          <w:lang w:val="ru-RU" w:eastAsia="ru-RU" w:bidi="ar-SA"/>
        </w:rPr>
        <w:br w:type="textWrapping"/>
      </w:r>
      <w:r>
        <w:rPr>
          <w:rFonts w:ascii="Arial" w:hAnsi="Arial" w:eastAsia="Times New Roman" w:cs="Arial"/>
          <w:sz w:val="24"/>
          <w:szCs w:val="24"/>
          <w:lang w:val="ru-RU" w:eastAsia="ru-RU" w:bidi="ar-SA"/>
        </w:rPr>
        <w:t xml:space="preserve">на замещение вакантной </w:t>
      </w:r>
    </w:p>
    <w:p>
      <w:pPr>
        <w:autoSpaceDE w:val="0"/>
        <w:autoSpaceDN w:val="0"/>
        <w:adjustRightInd w:val="0"/>
        <w:spacing w:after="0" w:line="240" w:lineRule="auto"/>
        <w:ind w:firstLine="709"/>
        <w:jc w:val="right"/>
        <w:rPr>
          <w:rFonts w:hint="default" w:ascii="Arial" w:hAnsi="Arial" w:cs="Arial"/>
          <w:sz w:val="24"/>
          <w:szCs w:val="24"/>
          <w:lang w:val="en-US" w:eastAsia="ru-RU" w:bidi="ar-SA"/>
        </w:rPr>
      </w:pPr>
      <w:r>
        <w:rPr>
          <w:rFonts w:ascii="Arial" w:hAnsi="Arial" w:eastAsia="Times New Roman" w:cs="Arial"/>
          <w:sz w:val="24"/>
          <w:szCs w:val="24"/>
          <w:lang w:val="ru-RU" w:eastAsia="ru-RU" w:bidi="ar-SA"/>
        </w:rPr>
        <w:t>должности муниципальной службы в</w:t>
      </w:r>
      <w:r>
        <w:rPr>
          <w:rFonts w:hint="default" w:ascii="Arial" w:hAnsi="Arial" w:cs="Arial"/>
          <w:sz w:val="24"/>
          <w:szCs w:val="24"/>
          <w:lang w:val="en-US" w:eastAsia="ru-RU" w:bidi="ar-SA"/>
        </w:rPr>
        <w:t xml:space="preserve"> </w:t>
      </w:r>
      <w:r>
        <w:rPr>
          <w:rFonts w:ascii="Arial" w:hAnsi="Arial" w:cs="Arial"/>
          <w:sz w:val="24"/>
          <w:szCs w:val="24"/>
          <w:lang w:val="ru-RU" w:eastAsia="ru-RU" w:bidi="ar-SA"/>
        </w:rPr>
        <w:t>Заславском</w:t>
      </w:r>
      <w:r>
        <w:rPr>
          <w:rFonts w:hint="default" w:ascii="Arial" w:hAnsi="Arial" w:cs="Arial"/>
          <w:sz w:val="24"/>
          <w:szCs w:val="24"/>
          <w:lang w:val="en-US" w:eastAsia="ru-RU" w:bidi="ar-SA"/>
        </w:rPr>
        <w:t xml:space="preserve"> </w:t>
      </w:r>
    </w:p>
    <w:p>
      <w:pPr>
        <w:autoSpaceDE w:val="0"/>
        <w:autoSpaceDN w:val="0"/>
        <w:adjustRightInd w:val="0"/>
        <w:spacing w:after="0" w:line="240" w:lineRule="auto"/>
        <w:ind w:firstLine="709"/>
        <w:jc w:val="right"/>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 xml:space="preserve"> муниципальном образовании </w:t>
      </w:r>
    </w:p>
    <w:p>
      <w:pPr>
        <w:pStyle w:val="14"/>
        <w:ind w:left="5103"/>
        <w:rPr>
          <w:rFonts w:ascii="Times New Roman" w:hAnsi="Times New Roman" w:cs="Times New Roman"/>
          <w:sz w:val="28"/>
          <w:szCs w:val="28"/>
        </w:rPr>
      </w:pPr>
    </w:p>
    <w:p>
      <w:pPr>
        <w:pStyle w:val="14"/>
        <w:ind w:left="5103"/>
        <w:rPr>
          <w:rFonts w:ascii="Times New Roman" w:hAnsi="Times New Roman" w:cs="Times New Roman"/>
          <w:sz w:val="28"/>
          <w:szCs w:val="28"/>
        </w:rPr>
      </w:pPr>
    </w:p>
    <w:p>
      <w:pPr>
        <w:pStyle w:val="14"/>
        <w:tabs>
          <w:tab w:val="left" w:pos="3969"/>
        </w:tabs>
        <w:ind w:left="3969"/>
        <w:rPr>
          <w:rFonts w:ascii="Times New Roman" w:hAnsi="Times New Roman" w:cs="Times New Roman"/>
          <w:sz w:val="28"/>
          <w:szCs w:val="28"/>
        </w:rPr>
      </w:pPr>
    </w:p>
    <w:p>
      <w:pPr>
        <w:pStyle w:val="14"/>
        <w:tabs>
          <w:tab w:val="left" w:pos="3969"/>
        </w:tabs>
        <w:ind w:left="3969"/>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Представителю нанимателя (работодателю)</w:t>
      </w:r>
    </w:p>
    <w:p>
      <w:pPr>
        <w:pStyle w:val="14"/>
        <w:ind w:left="3969"/>
        <w:rPr>
          <w:rFonts w:ascii="Times New Roman" w:hAnsi="Times New Roman" w:cs="Times New Roman"/>
          <w:sz w:val="28"/>
          <w:szCs w:val="28"/>
        </w:rPr>
      </w:pPr>
      <w:r>
        <w:rPr>
          <w:rFonts w:ascii="Times New Roman" w:hAnsi="Times New Roman" w:cs="Times New Roman"/>
          <w:sz w:val="28"/>
          <w:szCs w:val="28"/>
        </w:rPr>
        <w:t>_____________________________________</w:t>
      </w:r>
    </w:p>
    <w:p>
      <w:pPr>
        <w:pStyle w:val="14"/>
        <w:ind w:left="3969"/>
        <w:jc w:val="center"/>
        <w:rPr>
          <w:rFonts w:ascii="Times New Roman" w:hAnsi="Times New Roman" w:cs="Times New Roman"/>
          <w:sz w:val="28"/>
          <w:szCs w:val="28"/>
        </w:rPr>
      </w:pPr>
      <w:r>
        <w:rPr>
          <w:rFonts w:ascii="Arial" w:hAnsi="Arial" w:eastAsia="Times New Roman" w:cs="Arial"/>
          <w:sz w:val="20"/>
          <w:szCs w:val="20"/>
          <w:lang w:val="ru-RU" w:eastAsia="ru-RU" w:bidi="ar-SA"/>
        </w:rPr>
        <w:t>(наименование должности)</w:t>
      </w:r>
    </w:p>
    <w:p>
      <w:pPr>
        <w:pStyle w:val="14"/>
        <w:ind w:left="3969"/>
        <w:rPr>
          <w:rFonts w:ascii="Times New Roman" w:hAnsi="Times New Roman" w:cs="Times New Roman"/>
          <w:sz w:val="28"/>
          <w:szCs w:val="28"/>
        </w:rPr>
      </w:pPr>
      <w:r>
        <w:rPr>
          <w:rFonts w:ascii="Arial" w:hAnsi="Arial" w:eastAsia="Times New Roman" w:cs="Arial"/>
          <w:sz w:val="24"/>
          <w:szCs w:val="24"/>
          <w:lang w:val="ru-RU" w:eastAsia="ru-RU" w:bidi="ar-SA"/>
        </w:rPr>
        <w:t>от</w:t>
      </w:r>
      <w:r>
        <w:rPr>
          <w:rFonts w:ascii="Times New Roman" w:hAnsi="Times New Roman" w:cs="Times New Roman"/>
          <w:sz w:val="28"/>
          <w:szCs w:val="28"/>
        </w:rPr>
        <w:t>___________________________________</w:t>
      </w:r>
    </w:p>
    <w:p>
      <w:pPr>
        <w:pStyle w:val="14"/>
        <w:ind w:left="3969"/>
        <w:jc w:val="center"/>
        <w:rPr>
          <w:rFonts w:ascii="Arial" w:hAnsi="Arial" w:eastAsia="Times New Roman" w:cs="Arial"/>
          <w:sz w:val="20"/>
          <w:szCs w:val="20"/>
          <w:lang w:val="ru-RU" w:eastAsia="ru-RU" w:bidi="ar-SA"/>
        </w:rPr>
      </w:pPr>
      <w:r>
        <w:rPr>
          <w:rFonts w:ascii="Arial" w:hAnsi="Arial" w:eastAsia="Times New Roman" w:cs="Arial"/>
          <w:sz w:val="20"/>
          <w:szCs w:val="20"/>
          <w:lang w:val="ru-RU" w:eastAsia="ru-RU" w:bidi="ar-SA"/>
        </w:rPr>
        <w:t>(фамилия, имя, отчество)</w:t>
      </w:r>
    </w:p>
    <w:p>
      <w:pPr>
        <w:pStyle w:val="14"/>
        <w:ind w:left="3969"/>
        <w:rPr>
          <w:rFonts w:ascii="Times New Roman" w:hAnsi="Times New Roman" w:cs="Times New Roman"/>
          <w:sz w:val="28"/>
          <w:szCs w:val="28"/>
        </w:rPr>
      </w:pPr>
      <w:r>
        <w:rPr>
          <w:rFonts w:ascii="Arial" w:hAnsi="Arial" w:eastAsia="Times New Roman" w:cs="Arial"/>
          <w:sz w:val="24"/>
          <w:szCs w:val="24"/>
          <w:lang w:val="ru-RU" w:eastAsia="ru-RU" w:bidi="ar-SA"/>
        </w:rPr>
        <w:t>Дата рождения</w:t>
      </w:r>
      <w:r>
        <w:rPr>
          <w:rFonts w:ascii="Times New Roman" w:hAnsi="Times New Roman" w:cs="Times New Roman"/>
          <w:sz w:val="28"/>
          <w:szCs w:val="28"/>
        </w:rPr>
        <w:t>________________________</w:t>
      </w:r>
    </w:p>
    <w:p>
      <w:pPr>
        <w:pStyle w:val="14"/>
        <w:ind w:left="3969"/>
        <w:rPr>
          <w:rFonts w:ascii="Times New Roman" w:hAnsi="Times New Roman" w:cs="Times New Roman"/>
          <w:sz w:val="28"/>
          <w:szCs w:val="28"/>
        </w:rPr>
      </w:pPr>
      <w:r>
        <w:rPr>
          <w:rFonts w:ascii="Arial" w:hAnsi="Arial" w:eastAsia="Times New Roman" w:cs="Arial"/>
          <w:sz w:val="24"/>
          <w:szCs w:val="24"/>
          <w:lang w:val="ru-RU" w:eastAsia="ru-RU" w:bidi="ar-SA"/>
        </w:rPr>
        <w:t>Место жительства</w:t>
      </w:r>
      <w:r>
        <w:rPr>
          <w:rFonts w:ascii="Times New Roman" w:hAnsi="Times New Roman" w:cs="Times New Roman"/>
          <w:sz w:val="28"/>
          <w:szCs w:val="28"/>
        </w:rPr>
        <w:t>_____________________</w:t>
      </w:r>
    </w:p>
    <w:p>
      <w:pPr>
        <w:pStyle w:val="14"/>
        <w:ind w:left="3969"/>
        <w:rPr>
          <w:rFonts w:ascii="Times New Roman" w:hAnsi="Times New Roman" w:cs="Times New Roman"/>
          <w:sz w:val="28"/>
          <w:szCs w:val="28"/>
        </w:rPr>
      </w:pPr>
      <w:r>
        <w:rPr>
          <w:rFonts w:ascii="Times New Roman" w:hAnsi="Times New Roman" w:cs="Times New Roman"/>
          <w:sz w:val="28"/>
          <w:szCs w:val="28"/>
        </w:rPr>
        <w:t>____________________________________</w:t>
      </w:r>
    </w:p>
    <w:p>
      <w:pPr>
        <w:pStyle w:val="14"/>
        <w:ind w:left="3969"/>
        <w:rPr>
          <w:rFonts w:ascii="Times New Roman" w:hAnsi="Times New Roman" w:cs="Times New Roman"/>
          <w:sz w:val="28"/>
          <w:szCs w:val="28"/>
        </w:rPr>
      </w:pPr>
      <w:r>
        <w:rPr>
          <w:rFonts w:ascii="Arial" w:hAnsi="Arial" w:eastAsia="Times New Roman" w:cs="Arial"/>
          <w:sz w:val="24"/>
          <w:szCs w:val="24"/>
          <w:lang w:val="ru-RU" w:eastAsia="ru-RU" w:bidi="ar-SA"/>
        </w:rPr>
        <w:t>Телефон</w:t>
      </w:r>
      <w:r>
        <w:rPr>
          <w:rFonts w:ascii="Times New Roman" w:hAnsi="Times New Roman" w:cs="Times New Roman"/>
          <w:sz w:val="28"/>
          <w:szCs w:val="28"/>
        </w:rPr>
        <w:t>_____________________________</w:t>
      </w:r>
    </w:p>
    <w:p>
      <w:pPr>
        <w:pStyle w:val="14"/>
        <w:jc w:val="right"/>
        <w:rPr>
          <w:rFonts w:ascii="Times New Roman" w:hAnsi="Times New Roman" w:cs="Times New Roman"/>
          <w:sz w:val="28"/>
          <w:szCs w:val="28"/>
        </w:rPr>
      </w:pPr>
    </w:p>
    <w:p>
      <w:pPr>
        <w:pStyle w:val="14"/>
        <w:jc w:val="center"/>
        <w:rPr>
          <w:rFonts w:ascii="Times New Roman" w:hAnsi="Times New Roman" w:cs="Times New Roman"/>
          <w:sz w:val="28"/>
          <w:szCs w:val="28"/>
        </w:rPr>
      </w:pPr>
    </w:p>
    <w:p>
      <w:pPr>
        <w:pStyle w:val="14"/>
        <w:jc w:val="center"/>
        <w:rPr>
          <w:rFonts w:ascii="Times New Roman" w:hAnsi="Times New Roman" w:cs="Times New Roman"/>
          <w:sz w:val="28"/>
          <w:szCs w:val="28"/>
        </w:rPr>
      </w:pPr>
    </w:p>
    <w:p>
      <w:pPr>
        <w:pStyle w:val="14"/>
        <w:jc w:val="center"/>
        <w:rPr>
          <w:rFonts w:ascii="Arial" w:hAnsi="Arial" w:eastAsia="Times New Roman" w:cs="Arial"/>
          <w:b/>
          <w:bCs/>
          <w:sz w:val="24"/>
          <w:szCs w:val="24"/>
          <w:lang w:val="ru-RU" w:eastAsia="ru-RU" w:bidi="ar-SA"/>
        </w:rPr>
      </w:pPr>
      <w:r>
        <w:rPr>
          <w:rFonts w:ascii="Arial" w:hAnsi="Arial" w:eastAsia="Times New Roman" w:cs="Arial"/>
          <w:b/>
          <w:bCs/>
          <w:sz w:val="24"/>
          <w:szCs w:val="24"/>
          <w:lang w:val="ru-RU" w:eastAsia="ru-RU" w:bidi="ar-SA"/>
        </w:rPr>
        <w:t>ЗАЯВЛЕНИЕ</w:t>
      </w:r>
    </w:p>
    <w:p>
      <w:pPr>
        <w:pStyle w:val="14"/>
        <w:jc w:val="center"/>
        <w:rPr>
          <w:rFonts w:ascii="Times New Roman" w:hAnsi="Times New Roman" w:cs="Times New Roman"/>
          <w:sz w:val="28"/>
          <w:szCs w:val="28"/>
        </w:rPr>
      </w:pPr>
    </w:p>
    <w:p>
      <w:pPr>
        <w:pStyle w:val="14"/>
        <w:ind w:firstLine="709"/>
        <w:jc w:val="both"/>
        <w:rPr>
          <w:rFonts w:ascii="Times New Roman" w:hAnsi="Times New Roman" w:cs="Times New Roman"/>
          <w:sz w:val="28"/>
          <w:szCs w:val="28"/>
        </w:rPr>
      </w:pPr>
      <w:r>
        <w:rPr>
          <w:rFonts w:ascii="Arial" w:hAnsi="Arial" w:eastAsia="Times New Roman" w:cs="Arial"/>
          <w:sz w:val="24"/>
          <w:szCs w:val="24"/>
          <w:lang w:val="ru-RU" w:eastAsia="ru-RU" w:bidi="ar-SA"/>
        </w:rPr>
        <w:t>Прошу допустить меня к участию в конкурсе на замещение вакантной должности муниципальной службы</w:t>
      </w:r>
      <w:r>
        <w:rPr>
          <w:rFonts w:ascii="Times New Roman" w:hAnsi="Times New Roman" w:cs="Times New Roman"/>
          <w:sz w:val="28"/>
          <w:szCs w:val="28"/>
        </w:rPr>
        <w:t xml:space="preserve">  _________________________________</w:t>
      </w:r>
    </w:p>
    <w:p>
      <w:pPr>
        <w:pStyle w:val="1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pStyle w:val="14"/>
        <w:jc w:val="center"/>
        <w:rPr>
          <w:rFonts w:ascii="Times New Roman" w:hAnsi="Times New Roman" w:cs="Times New Roman"/>
          <w:i/>
        </w:rPr>
      </w:pPr>
      <w:r>
        <w:rPr>
          <w:rFonts w:ascii="Times New Roman" w:hAnsi="Times New Roman" w:cs="Times New Roman"/>
          <w:i/>
        </w:rPr>
        <w:t>(полное наименование должности муниципальной службы с указанием структурного</w:t>
      </w:r>
    </w:p>
    <w:p>
      <w:pPr>
        <w:pStyle w:val="14"/>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pPr>
        <w:pStyle w:val="14"/>
        <w:jc w:val="center"/>
        <w:rPr>
          <w:rFonts w:ascii="Times New Roman" w:hAnsi="Times New Roman" w:cs="Times New Roman"/>
          <w:i/>
        </w:rPr>
      </w:pPr>
      <w:r>
        <w:rPr>
          <w:rFonts w:ascii="Times New Roman" w:hAnsi="Times New Roman" w:cs="Times New Roman"/>
          <w:i/>
        </w:rPr>
        <w:t>подразделения органа местного самоуправления)</w:t>
      </w:r>
    </w:p>
    <w:p>
      <w:pPr>
        <w:pStyle w:val="14"/>
        <w:jc w:val="center"/>
        <w:rPr>
          <w:rFonts w:ascii="Times New Roman" w:hAnsi="Times New Roman" w:cs="Times New Roman"/>
        </w:rPr>
      </w:pPr>
    </w:p>
    <w:p>
      <w:pPr>
        <w:pStyle w:val="14"/>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С условиями конкурса ознакомлен(а). С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(наименование устава муниципального образования), иными муниципальными правовыми актами муниципального образования (наименование муниципального образования в соответствии с уставом муниципального образования), в том числе с квалификационными требованиями, предъявляемыми к вакантной должности муниципальной службы, ознакомлен(а).</w:t>
      </w:r>
    </w:p>
    <w:p>
      <w:pPr>
        <w:pStyle w:val="14"/>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С проведением процедуры проверки согласен(а).</w:t>
      </w:r>
    </w:p>
    <w:p>
      <w:pPr>
        <w:pStyle w:val="14"/>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С проведением процедуры оформления допуска к сведениям, составляющим государственную и иную охраняемую законом тайну, согласен(а)</w:t>
      </w:r>
      <w:bookmarkStart w:id="5" w:name="_GoBack"/>
      <w:bookmarkEnd w:id="5"/>
      <w:r>
        <w:rPr>
          <w:rFonts w:ascii="Arial" w:hAnsi="Arial" w:eastAsia="Times New Roman" w:cs="Arial"/>
          <w:sz w:val="24"/>
          <w:szCs w:val="24"/>
          <w:lang w:val="ru-RU" w:eastAsia="ru-RU" w:bidi="ar-SA"/>
        </w:rPr>
        <w:t>.</w:t>
      </w:r>
    </w:p>
    <w:p>
      <w:pPr>
        <w:pStyle w:val="14"/>
        <w:jc w:val="both"/>
        <w:rPr>
          <w:rFonts w:ascii="Times New Roman" w:hAnsi="Times New Roman" w:cs="Times New Roman"/>
          <w:sz w:val="28"/>
          <w:szCs w:val="28"/>
        </w:rPr>
      </w:pPr>
    </w:p>
    <w:p>
      <w:pPr>
        <w:pStyle w:val="14"/>
        <w:ind w:firstLine="709"/>
        <w:jc w:val="both"/>
        <w:rPr>
          <w:rFonts w:ascii="Arial" w:hAnsi="Arial" w:eastAsia="Times New Roman" w:cs="Arial"/>
          <w:sz w:val="24"/>
          <w:szCs w:val="24"/>
          <w:lang w:val="ru-RU" w:eastAsia="ru-RU" w:bidi="ar-SA"/>
        </w:rPr>
      </w:pPr>
      <w:r>
        <w:rPr>
          <w:rFonts w:ascii="Arial" w:hAnsi="Arial" w:eastAsia="Times New Roman" w:cs="Arial"/>
          <w:sz w:val="24"/>
          <w:szCs w:val="24"/>
          <w:lang w:val="ru-RU" w:eastAsia="ru-RU" w:bidi="ar-SA"/>
        </w:rPr>
        <w:t>К заявлению прилагаю:</w:t>
      </w:r>
    </w:p>
    <w:p>
      <w:pPr>
        <w:pStyle w:val="14"/>
        <w:jc w:val="both"/>
        <w:rPr>
          <w:rFonts w:ascii="Times New Roman" w:hAnsi="Times New Roman" w:cs="Times New Roman"/>
          <w:sz w:val="28"/>
          <w:szCs w:val="28"/>
        </w:rPr>
      </w:pPr>
      <w:r>
        <w:rPr>
          <w:rFonts w:ascii="Times New Roman" w:hAnsi="Times New Roman" w:cs="Times New Roman"/>
          <w:sz w:val="28"/>
          <w:szCs w:val="28"/>
        </w:rPr>
        <w:t xml:space="preserve">1) _______________________________________________________________ </w:t>
      </w:r>
    </w:p>
    <w:p>
      <w:pPr>
        <w:pStyle w:val="14"/>
        <w:jc w:val="both"/>
        <w:rPr>
          <w:rFonts w:ascii="Times New Roman" w:hAnsi="Times New Roman" w:cs="Times New Roman"/>
          <w:sz w:val="28"/>
          <w:szCs w:val="28"/>
        </w:rPr>
      </w:pPr>
      <w:r>
        <w:rPr>
          <w:rFonts w:ascii="Times New Roman" w:hAnsi="Times New Roman" w:cs="Times New Roman"/>
          <w:sz w:val="28"/>
          <w:szCs w:val="28"/>
        </w:rPr>
        <w:t xml:space="preserve">2) _______________________________________________________________ </w:t>
      </w:r>
    </w:p>
    <w:p>
      <w:pPr>
        <w:pStyle w:val="14"/>
        <w:jc w:val="both"/>
        <w:rPr>
          <w:rFonts w:ascii="Times New Roman" w:hAnsi="Times New Roman" w:cs="Times New Roman"/>
          <w:sz w:val="28"/>
          <w:szCs w:val="28"/>
        </w:rPr>
      </w:pPr>
      <w:r>
        <w:rPr>
          <w:rFonts w:ascii="Times New Roman" w:hAnsi="Times New Roman" w:cs="Times New Roman"/>
          <w:sz w:val="28"/>
          <w:szCs w:val="28"/>
        </w:rPr>
        <w:t xml:space="preserve">3) _______________________________________________________________ </w:t>
      </w:r>
    </w:p>
    <w:p>
      <w:pPr>
        <w:pStyle w:val="14"/>
        <w:jc w:val="both"/>
        <w:rPr>
          <w:rFonts w:ascii="Times New Roman" w:hAnsi="Times New Roman" w:cs="Times New Roman"/>
          <w:sz w:val="28"/>
          <w:szCs w:val="28"/>
        </w:rPr>
      </w:pPr>
    </w:p>
    <w:p>
      <w:pPr>
        <w:pStyle w:val="14"/>
        <w:jc w:val="both"/>
        <w:rPr>
          <w:rFonts w:ascii="Times New Roman" w:hAnsi="Times New Roman" w:cs="Times New Roman"/>
          <w:sz w:val="28"/>
          <w:szCs w:val="28"/>
        </w:rPr>
      </w:pPr>
      <w:r>
        <w:rPr>
          <w:rFonts w:ascii="Times New Roman" w:hAnsi="Times New Roman" w:cs="Times New Roman"/>
          <w:sz w:val="28"/>
          <w:szCs w:val="28"/>
        </w:rPr>
        <w:t xml:space="preserve"> «___»_____________ 20__ г.               ___________         ___________________</w:t>
      </w:r>
    </w:p>
    <w:p>
      <w:pPr>
        <w:pStyle w:val="14"/>
        <w:jc w:val="both"/>
        <w:rPr>
          <w:rFonts w:ascii="Times New Roman" w:hAnsi="Times New Roman" w:cs="Times New Roman"/>
        </w:rPr>
      </w:pPr>
      <w:r>
        <w:rPr>
          <w:rFonts w:ascii="Times New Roman" w:hAnsi="Times New Roman" w:cs="Times New Roman"/>
        </w:rPr>
        <w:t xml:space="preserve">                                                                                                   (подпись)                         (расшифровка подписи)</w:t>
      </w:r>
    </w:p>
    <w:sectPr>
      <w:headerReference r:id="rId6" w:type="first"/>
      <w:pgSz w:w="11906" w:h="16838"/>
      <w:pgMar w:top="1134" w:right="850" w:bottom="1134" w:left="1701"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Snap ITC">
    <w:panose1 w:val="04040A07060A020202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MingLiU_HKSCS-ExtB">
    <w:panose1 w:val="02020500000000000000"/>
    <w:charset w:val="88"/>
    <w:family w:val="auto"/>
    <w:pitch w:val="default"/>
    <w:sig w:usb0="8000002F" w:usb1="02000008" w:usb2="00000000" w:usb3="00000000" w:csb0="00100001" w:csb1="00000000"/>
  </w:font>
  <w:font w:name="Eras Bold ITC">
    <w:panose1 w:val="020B0907030504020204"/>
    <w:charset w:val="00"/>
    <w:family w:val="auto"/>
    <w:pitch w:val="default"/>
    <w:sig w:usb0="00000003" w:usb1="00000000" w:usb2="00000000" w:usb3="00000000" w:csb0="20000001" w:csb1="00000000"/>
  </w:font>
  <w:font w:name="Dubai">
    <w:panose1 w:val="020B0503030403030204"/>
    <w:charset w:val="00"/>
    <w:family w:val="auto"/>
    <w:pitch w:val="default"/>
    <w:sig w:usb0="80002067" w:usb1="80000000" w:usb2="00000008" w:usb3="00000000" w:csb0="20000041"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3C"/>
    <w:rsid w:val="00000003"/>
    <w:rsid w:val="0000129B"/>
    <w:rsid w:val="000013AF"/>
    <w:rsid w:val="0000254C"/>
    <w:rsid w:val="00011E2A"/>
    <w:rsid w:val="00015DF2"/>
    <w:rsid w:val="000233A6"/>
    <w:rsid w:val="00023D52"/>
    <w:rsid w:val="00025251"/>
    <w:rsid w:val="00025B5E"/>
    <w:rsid w:val="00030051"/>
    <w:rsid w:val="000360EF"/>
    <w:rsid w:val="00037309"/>
    <w:rsid w:val="00050954"/>
    <w:rsid w:val="00054A26"/>
    <w:rsid w:val="00055133"/>
    <w:rsid w:val="00062A62"/>
    <w:rsid w:val="0007507C"/>
    <w:rsid w:val="0007622A"/>
    <w:rsid w:val="000801B2"/>
    <w:rsid w:val="000807DF"/>
    <w:rsid w:val="0008115C"/>
    <w:rsid w:val="00081DC8"/>
    <w:rsid w:val="000823AB"/>
    <w:rsid w:val="00084089"/>
    <w:rsid w:val="000841E9"/>
    <w:rsid w:val="00085B4C"/>
    <w:rsid w:val="00090B97"/>
    <w:rsid w:val="000910AA"/>
    <w:rsid w:val="000923ED"/>
    <w:rsid w:val="0009242B"/>
    <w:rsid w:val="00093715"/>
    <w:rsid w:val="000944E6"/>
    <w:rsid w:val="000948C0"/>
    <w:rsid w:val="00094A8D"/>
    <w:rsid w:val="00095667"/>
    <w:rsid w:val="000A0E1C"/>
    <w:rsid w:val="000A2F09"/>
    <w:rsid w:val="000A3ACC"/>
    <w:rsid w:val="000A7177"/>
    <w:rsid w:val="000B0BA6"/>
    <w:rsid w:val="000B0C29"/>
    <w:rsid w:val="000B2929"/>
    <w:rsid w:val="000B2D96"/>
    <w:rsid w:val="000B6D73"/>
    <w:rsid w:val="000C0451"/>
    <w:rsid w:val="000C08BA"/>
    <w:rsid w:val="000C5E83"/>
    <w:rsid w:val="000C612D"/>
    <w:rsid w:val="000C6F80"/>
    <w:rsid w:val="000D0CDE"/>
    <w:rsid w:val="000D3F83"/>
    <w:rsid w:val="000D4629"/>
    <w:rsid w:val="000D5264"/>
    <w:rsid w:val="000D759D"/>
    <w:rsid w:val="000D7CC1"/>
    <w:rsid w:val="000E2E87"/>
    <w:rsid w:val="000E34DB"/>
    <w:rsid w:val="000E4CE5"/>
    <w:rsid w:val="000E5669"/>
    <w:rsid w:val="000E74A9"/>
    <w:rsid w:val="000F18EF"/>
    <w:rsid w:val="000F635E"/>
    <w:rsid w:val="000F6A81"/>
    <w:rsid w:val="00100A17"/>
    <w:rsid w:val="00104307"/>
    <w:rsid w:val="001047C4"/>
    <w:rsid w:val="001054ED"/>
    <w:rsid w:val="001104EE"/>
    <w:rsid w:val="00127BA0"/>
    <w:rsid w:val="001336B8"/>
    <w:rsid w:val="00133FA4"/>
    <w:rsid w:val="00134E69"/>
    <w:rsid w:val="00137126"/>
    <w:rsid w:val="00137A7D"/>
    <w:rsid w:val="00141648"/>
    <w:rsid w:val="00141BD3"/>
    <w:rsid w:val="00141BF1"/>
    <w:rsid w:val="00144BAF"/>
    <w:rsid w:val="001459EB"/>
    <w:rsid w:val="00150A3C"/>
    <w:rsid w:val="0015550E"/>
    <w:rsid w:val="00161ABC"/>
    <w:rsid w:val="00161FA0"/>
    <w:rsid w:val="001626BB"/>
    <w:rsid w:val="001655D8"/>
    <w:rsid w:val="00165FD7"/>
    <w:rsid w:val="0016608A"/>
    <w:rsid w:val="00167360"/>
    <w:rsid w:val="00170E16"/>
    <w:rsid w:val="0019142C"/>
    <w:rsid w:val="001943B3"/>
    <w:rsid w:val="00194CFD"/>
    <w:rsid w:val="001A1BAE"/>
    <w:rsid w:val="001A1BBA"/>
    <w:rsid w:val="001A2ECC"/>
    <w:rsid w:val="001A3535"/>
    <w:rsid w:val="001A669D"/>
    <w:rsid w:val="001B22B4"/>
    <w:rsid w:val="001B44F1"/>
    <w:rsid w:val="001C0869"/>
    <w:rsid w:val="001D0F6F"/>
    <w:rsid w:val="001D40C3"/>
    <w:rsid w:val="001D5BC5"/>
    <w:rsid w:val="001D62F5"/>
    <w:rsid w:val="001D7DBC"/>
    <w:rsid w:val="001E0A51"/>
    <w:rsid w:val="001E329B"/>
    <w:rsid w:val="001E374C"/>
    <w:rsid w:val="001E468B"/>
    <w:rsid w:val="001E4CC8"/>
    <w:rsid w:val="001E7CB1"/>
    <w:rsid w:val="001F2A60"/>
    <w:rsid w:val="001F2C5B"/>
    <w:rsid w:val="001F2F9E"/>
    <w:rsid w:val="0020102F"/>
    <w:rsid w:val="00202528"/>
    <w:rsid w:val="0020418F"/>
    <w:rsid w:val="0020488C"/>
    <w:rsid w:val="00206F90"/>
    <w:rsid w:val="00207528"/>
    <w:rsid w:val="002104E8"/>
    <w:rsid w:val="00215091"/>
    <w:rsid w:val="00216053"/>
    <w:rsid w:val="002211B4"/>
    <w:rsid w:val="00222A56"/>
    <w:rsid w:val="0022504E"/>
    <w:rsid w:val="0022633D"/>
    <w:rsid w:val="002306CA"/>
    <w:rsid w:val="002313B7"/>
    <w:rsid w:val="00241AFB"/>
    <w:rsid w:val="00245943"/>
    <w:rsid w:val="00250151"/>
    <w:rsid w:val="0025135F"/>
    <w:rsid w:val="00252D3D"/>
    <w:rsid w:val="00254B21"/>
    <w:rsid w:val="00254BCB"/>
    <w:rsid w:val="0025521D"/>
    <w:rsid w:val="0025535E"/>
    <w:rsid w:val="0026118C"/>
    <w:rsid w:val="00267BEE"/>
    <w:rsid w:val="002716B1"/>
    <w:rsid w:val="00273345"/>
    <w:rsid w:val="0027450C"/>
    <w:rsid w:val="00275C5A"/>
    <w:rsid w:val="002779AB"/>
    <w:rsid w:val="00277A6F"/>
    <w:rsid w:val="0028243B"/>
    <w:rsid w:val="00282F11"/>
    <w:rsid w:val="0028449B"/>
    <w:rsid w:val="002845CD"/>
    <w:rsid w:val="002855FB"/>
    <w:rsid w:val="00286DCE"/>
    <w:rsid w:val="0028723B"/>
    <w:rsid w:val="002926CE"/>
    <w:rsid w:val="00296DAC"/>
    <w:rsid w:val="002A0EB1"/>
    <w:rsid w:val="002A101A"/>
    <w:rsid w:val="002A2617"/>
    <w:rsid w:val="002A4A58"/>
    <w:rsid w:val="002A65C6"/>
    <w:rsid w:val="002A67A8"/>
    <w:rsid w:val="002B02AE"/>
    <w:rsid w:val="002B1297"/>
    <w:rsid w:val="002B4C7A"/>
    <w:rsid w:val="002B779B"/>
    <w:rsid w:val="002C42B8"/>
    <w:rsid w:val="002C4767"/>
    <w:rsid w:val="002C53F0"/>
    <w:rsid w:val="002C776C"/>
    <w:rsid w:val="002D02AA"/>
    <w:rsid w:val="002D0401"/>
    <w:rsid w:val="002D7A89"/>
    <w:rsid w:val="002E0DDE"/>
    <w:rsid w:val="002F22D3"/>
    <w:rsid w:val="002F3125"/>
    <w:rsid w:val="002F54F8"/>
    <w:rsid w:val="002F58C8"/>
    <w:rsid w:val="002F6D7C"/>
    <w:rsid w:val="00300293"/>
    <w:rsid w:val="0030226C"/>
    <w:rsid w:val="003040BE"/>
    <w:rsid w:val="0031654A"/>
    <w:rsid w:val="003166F1"/>
    <w:rsid w:val="003237D3"/>
    <w:rsid w:val="00324B6C"/>
    <w:rsid w:val="00330C5B"/>
    <w:rsid w:val="00332F6D"/>
    <w:rsid w:val="0033396B"/>
    <w:rsid w:val="00333E92"/>
    <w:rsid w:val="003345F7"/>
    <w:rsid w:val="00334B4A"/>
    <w:rsid w:val="00337CD3"/>
    <w:rsid w:val="003419AC"/>
    <w:rsid w:val="003422B8"/>
    <w:rsid w:val="00342644"/>
    <w:rsid w:val="00344BD3"/>
    <w:rsid w:val="00344D4C"/>
    <w:rsid w:val="00346245"/>
    <w:rsid w:val="00346E87"/>
    <w:rsid w:val="00350FB8"/>
    <w:rsid w:val="00351F6B"/>
    <w:rsid w:val="0035224A"/>
    <w:rsid w:val="00352BB2"/>
    <w:rsid w:val="00353E7A"/>
    <w:rsid w:val="003540AC"/>
    <w:rsid w:val="00354277"/>
    <w:rsid w:val="00355215"/>
    <w:rsid w:val="00356E7A"/>
    <w:rsid w:val="00360E00"/>
    <w:rsid w:val="00361FF3"/>
    <w:rsid w:val="00362C81"/>
    <w:rsid w:val="00362FA2"/>
    <w:rsid w:val="003638AC"/>
    <w:rsid w:val="00367BD3"/>
    <w:rsid w:val="00370418"/>
    <w:rsid w:val="00370DE4"/>
    <w:rsid w:val="00373D9B"/>
    <w:rsid w:val="00382925"/>
    <w:rsid w:val="00387462"/>
    <w:rsid w:val="00387583"/>
    <w:rsid w:val="00394D8C"/>
    <w:rsid w:val="003952C7"/>
    <w:rsid w:val="00395BDB"/>
    <w:rsid w:val="003A2B87"/>
    <w:rsid w:val="003A71F6"/>
    <w:rsid w:val="003C4CB8"/>
    <w:rsid w:val="003C5D11"/>
    <w:rsid w:val="003D62C7"/>
    <w:rsid w:val="003E1462"/>
    <w:rsid w:val="003E1AA8"/>
    <w:rsid w:val="003E48BB"/>
    <w:rsid w:val="003E5213"/>
    <w:rsid w:val="003E5925"/>
    <w:rsid w:val="003E5E7F"/>
    <w:rsid w:val="003E6436"/>
    <w:rsid w:val="003E7347"/>
    <w:rsid w:val="003E7B3B"/>
    <w:rsid w:val="003F0448"/>
    <w:rsid w:val="003F37EC"/>
    <w:rsid w:val="003F75DD"/>
    <w:rsid w:val="003F780A"/>
    <w:rsid w:val="003F7852"/>
    <w:rsid w:val="003F7D2E"/>
    <w:rsid w:val="003F7F48"/>
    <w:rsid w:val="004004F2"/>
    <w:rsid w:val="00400743"/>
    <w:rsid w:val="004010C1"/>
    <w:rsid w:val="00403752"/>
    <w:rsid w:val="00411EC8"/>
    <w:rsid w:val="00415EFD"/>
    <w:rsid w:val="00416E4D"/>
    <w:rsid w:val="00421711"/>
    <w:rsid w:val="00423266"/>
    <w:rsid w:val="004276EA"/>
    <w:rsid w:val="00430A30"/>
    <w:rsid w:val="00432724"/>
    <w:rsid w:val="00436238"/>
    <w:rsid w:val="00436982"/>
    <w:rsid w:val="00444ED8"/>
    <w:rsid w:val="004516C5"/>
    <w:rsid w:val="004529FD"/>
    <w:rsid w:val="0045546C"/>
    <w:rsid w:val="00456A71"/>
    <w:rsid w:val="004571D0"/>
    <w:rsid w:val="0046323E"/>
    <w:rsid w:val="0046743C"/>
    <w:rsid w:val="00467EF9"/>
    <w:rsid w:val="0047169E"/>
    <w:rsid w:val="0047604D"/>
    <w:rsid w:val="004810E9"/>
    <w:rsid w:val="004834D9"/>
    <w:rsid w:val="00485FF5"/>
    <w:rsid w:val="00486D84"/>
    <w:rsid w:val="004956DB"/>
    <w:rsid w:val="004959A2"/>
    <w:rsid w:val="00497B3E"/>
    <w:rsid w:val="004A3E47"/>
    <w:rsid w:val="004A4D7C"/>
    <w:rsid w:val="004A7DB3"/>
    <w:rsid w:val="004B15D4"/>
    <w:rsid w:val="004B2ED6"/>
    <w:rsid w:val="004C1C3B"/>
    <w:rsid w:val="004C1F39"/>
    <w:rsid w:val="004C220C"/>
    <w:rsid w:val="004C262A"/>
    <w:rsid w:val="004C6C8E"/>
    <w:rsid w:val="004C6D2C"/>
    <w:rsid w:val="004C7B31"/>
    <w:rsid w:val="004D05C6"/>
    <w:rsid w:val="004D0F41"/>
    <w:rsid w:val="004D53D3"/>
    <w:rsid w:val="004D5F19"/>
    <w:rsid w:val="004D60A5"/>
    <w:rsid w:val="004D641E"/>
    <w:rsid w:val="004D676E"/>
    <w:rsid w:val="004D7706"/>
    <w:rsid w:val="004E232B"/>
    <w:rsid w:val="004E5EDC"/>
    <w:rsid w:val="004E6DB7"/>
    <w:rsid w:val="004E7198"/>
    <w:rsid w:val="004F20D5"/>
    <w:rsid w:val="004F388F"/>
    <w:rsid w:val="004F3E4A"/>
    <w:rsid w:val="004F490B"/>
    <w:rsid w:val="004F6E7F"/>
    <w:rsid w:val="00502489"/>
    <w:rsid w:val="00511A32"/>
    <w:rsid w:val="00513538"/>
    <w:rsid w:val="00514615"/>
    <w:rsid w:val="00516BC5"/>
    <w:rsid w:val="00517672"/>
    <w:rsid w:val="005179C4"/>
    <w:rsid w:val="00522A03"/>
    <w:rsid w:val="0052547B"/>
    <w:rsid w:val="005278BE"/>
    <w:rsid w:val="00530E3B"/>
    <w:rsid w:val="005322DF"/>
    <w:rsid w:val="005323B1"/>
    <w:rsid w:val="00533A30"/>
    <w:rsid w:val="005348CB"/>
    <w:rsid w:val="0053686E"/>
    <w:rsid w:val="005415C9"/>
    <w:rsid w:val="00543985"/>
    <w:rsid w:val="00544A88"/>
    <w:rsid w:val="00546BFB"/>
    <w:rsid w:val="00546E64"/>
    <w:rsid w:val="00547FA6"/>
    <w:rsid w:val="0055030B"/>
    <w:rsid w:val="00551229"/>
    <w:rsid w:val="00551CFF"/>
    <w:rsid w:val="00553566"/>
    <w:rsid w:val="00553B7B"/>
    <w:rsid w:val="00554EF6"/>
    <w:rsid w:val="00555784"/>
    <w:rsid w:val="00555A5B"/>
    <w:rsid w:val="00555FAC"/>
    <w:rsid w:val="005600DA"/>
    <w:rsid w:val="00561093"/>
    <w:rsid w:val="00561855"/>
    <w:rsid w:val="005645D9"/>
    <w:rsid w:val="00566A2A"/>
    <w:rsid w:val="005671C0"/>
    <w:rsid w:val="00570BC0"/>
    <w:rsid w:val="00573787"/>
    <w:rsid w:val="0057529F"/>
    <w:rsid w:val="00576C4F"/>
    <w:rsid w:val="00576CE6"/>
    <w:rsid w:val="005814B2"/>
    <w:rsid w:val="00581BD7"/>
    <w:rsid w:val="00587F10"/>
    <w:rsid w:val="00592251"/>
    <w:rsid w:val="00592EEF"/>
    <w:rsid w:val="0059466D"/>
    <w:rsid w:val="005950BA"/>
    <w:rsid w:val="00596098"/>
    <w:rsid w:val="005A2B96"/>
    <w:rsid w:val="005B05AB"/>
    <w:rsid w:val="005B4D43"/>
    <w:rsid w:val="005B5280"/>
    <w:rsid w:val="005B5DBC"/>
    <w:rsid w:val="005B61DC"/>
    <w:rsid w:val="005B694F"/>
    <w:rsid w:val="005C0E1C"/>
    <w:rsid w:val="005C16DB"/>
    <w:rsid w:val="005C2156"/>
    <w:rsid w:val="005C4B44"/>
    <w:rsid w:val="005C6AE7"/>
    <w:rsid w:val="005D5FDB"/>
    <w:rsid w:val="005D6443"/>
    <w:rsid w:val="005D794D"/>
    <w:rsid w:val="005E0419"/>
    <w:rsid w:val="005F2259"/>
    <w:rsid w:val="005F2A77"/>
    <w:rsid w:val="005F7B15"/>
    <w:rsid w:val="0060216C"/>
    <w:rsid w:val="00604448"/>
    <w:rsid w:val="00605185"/>
    <w:rsid w:val="006103C4"/>
    <w:rsid w:val="0061114F"/>
    <w:rsid w:val="00611AE2"/>
    <w:rsid w:val="0061384D"/>
    <w:rsid w:val="006138AD"/>
    <w:rsid w:val="00614F5E"/>
    <w:rsid w:val="00617EA1"/>
    <w:rsid w:val="0062145A"/>
    <w:rsid w:val="00625C72"/>
    <w:rsid w:val="00625E53"/>
    <w:rsid w:val="006261BE"/>
    <w:rsid w:val="00630E47"/>
    <w:rsid w:val="006339C7"/>
    <w:rsid w:val="0063400F"/>
    <w:rsid w:val="006373DA"/>
    <w:rsid w:val="00640129"/>
    <w:rsid w:val="0064496D"/>
    <w:rsid w:val="0064677C"/>
    <w:rsid w:val="006467B7"/>
    <w:rsid w:val="006541D7"/>
    <w:rsid w:val="00654ECD"/>
    <w:rsid w:val="00655B60"/>
    <w:rsid w:val="00656DCE"/>
    <w:rsid w:val="00657118"/>
    <w:rsid w:val="00663A2A"/>
    <w:rsid w:val="00664508"/>
    <w:rsid w:val="00664EBC"/>
    <w:rsid w:val="00665F91"/>
    <w:rsid w:val="00667887"/>
    <w:rsid w:val="00667B15"/>
    <w:rsid w:val="00680FB0"/>
    <w:rsid w:val="00684C2A"/>
    <w:rsid w:val="006854CF"/>
    <w:rsid w:val="00687010"/>
    <w:rsid w:val="00687EF6"/>
    <w:rsid w:val="00687F19"/>
    <w:rsid w:val="00693C5C"/>
    <w:rsid w:val="00693E8A"/>
    <w:rsid w:val="00695FC2"/>
    <w:rsid w:val="006A0512"/>
    <w:rsid w:val="006A0D2C"/>
    <w:rsid w:val="006A1EB0"/>
    <w:rsid w:val="006A69FE"/>
    <w:rsid w:val="006B077A"/>
    <w:rsid w:val="006B09F6"/>
    <w:rsid w:val="006B2C01"/>
    <w:rsid w:val="006B57EB"/>
    <w:rsid w:val="006B6D10"/>
    <w:rsid w:val="006B7BE3"/>
    <w:rsid w:val="006C13C7"/>
    <w:rsid w:val="006C511D"/>
    <w:rsid w:val="006C513F"/>
    <w:rsid w:val="006C6A33"/>
    <w:rsid w:val="006C7499"/>
    <w:rsid w:val="006D33B9"/>
    <w:rsid w:val="006D5245"/>
    <w:rsid w:val="006D52B4"/>
    <w:rsid w:val="006D6303"/>
    <w:rsid w:val="006D6B72"/>
    <w:rsid w:val="006D75FA"/>
    <w:rsid w:val="006E3C20"/>
    <w:rsid w:val="006F018A"/>
    <w:rsid w:val="006F4BE1"/>
    <w:rsid w:val="006F5B38"/>
    <w:rsid w:val="006F6440"/>
    <w:rsid w:val="006F78DD"/>
    <w:rsid w:val="007006C5"/>
    <w:rsid w:val="00700C25"/>
    <w:rsid w:val="00702351"/>
    <w:rsid w:val="007062D6"/>
    <w:rsid w:val="00707046"/>
    <w:rsid w:val="007108A8"/>
    <w:rsid w:val="00714FD5"/>
    <w:rsid w:val="00716364"/>
    <w:rsid w:val="0072096D"/>
    <w:rsid w:val="0072315A"/>
    <w:rsid w:val="007357AA"/>
    <w:rsid w:val="00737574"/>
    <w:rsid w:val="00740174"/>
    <w:rsid w:val="00740A8E"/>
    <w:rsid w:val="007425A1"/>
    <w:rsid w:val="00744F8D"/>
    <w:rsid w:val="0074611F"/>
    <w:rsid w:val="0074656A"/>
    <w:rsid w:val="007465D5"/>
    <w:rsid w:val="007566DD"/>
    <w:rsid w:val="00756DE4"/>
    <w:rsid w:val="00757B04"/>
    <w:rsid w:val="007612FC"/>
    <w:rsid w:val="007613C8"/>
    <w:rsid w:val="00767C98"/>
    <w:rsid w:val="00770919"/>
    <w:rsid w:val="00770A7A"/>
    <w:rsid w:val="00773B35"/>
    <w:rsid w:val="0077414C"/>
    <w:rsid w:val="007770F3"/>
    <w:rsid w:val="007810C8"/>
    <w:rsid w:val="00782203"/>
    <w:rsid w:val="00783F1C"/>
    <w:rsid w:val="00784779"/>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364"/>
    <w:rsid w:val="007C26F3"/>
    <w:rsid w:val="007C34F9"/>
    <w:rsid w:val="007C3B4B"/>
    <w:rsid w:val="007C3E66"/>
    <w:rsid w:val="007C5B61"/>
    <w:rsid w:val="007C6E52"/>
    <w:rsid w:val="007D1522"/>
    <w:rsid w:val="007D236E"/>
    <w:rsid w:val="007D43E8"/>
    <w:rsid w:val="007D74C2"/>
    <w:rsid w:val="007E3544"/>
    <w:rsid w:val="007E5E33"/>
    <w:rsid w:val="007F14B4"/>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DEC"/>
    <w:rsid w:val="00826026"/>
    <w:rsid w:val="008278B0"/>
    <w:rsid w:val="0083128C"/>
    <w:rsid w:val="008349FC"/>
    <w:rsid w:val="00836D5D"/>
    <w:rsid w:val="00837EB0"/>
    <w:rsid w:val="00841637"/>
    <w:rsid w:val="0084335E"/>
    <w:rsid w:val="00856ECD"/>
    <w:rsid w:val="00860666"/>
    <w:rsid w:val="00863F5B"/>
    <w:rsid w:val="00867E73"/>
    <w:rsid w:val="00873325"/>
    <w:rsid w:val="008737FB"/>
    <w:rsid w:val="00875332"/>
    <w:rsid w:val="00875823"/>
    <w:rsid w:val="0088373C"/>
    <w:rsid w:val="008846B2"/>
    <w:rsid w:val="00885157"/>
    <w:rsid w:val="008863D8"/>
    <w:rsid w:val="00896179"/>
    <w:rsid w:val="008A0494"/>
    <w:rsid w:val="008A1DE9"/>
    <w:rsid w:val="008A6D42"/>
    <w:rsid w:val="008B2060"/>
    <w:rsid w:val="008B287E"/>
    <w:rsid w:val="008B3C7B"/>
    <w:rsid w:val="008B49A3"/>
    <w:rsid w:val="008C136F"/>
    <w:rsid w:val="008C2E18"/>
    <w:rsid w:val="008C69FA"/>
    <w:rsid w:val="008C797B"/>
    <w:rsid w:val="008D0629"/>
    <w:rsid w:val="008D766E"/>
    <w:rsid w:val="008D7920"/>
    <w:rsid w:val="008D7A40"/>
    <w:rsid w:val="008E1109"/>
    <w:rsid w:val="008E663B"/>
    <w:rsid w:val="008E7AB0"/>
    <w:rsid w:val="008F0401"/>
    <w:rsid w:val="008F1CCD"/>
    <w:rsid w:val="00901C48"/>
    <w:rsid w:val="00901EF5"/>
    <w:rsid w:val="00904F1E"/>
    <w:rsid w:val="009066D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57E87"/>
    <w:rsid w:val="00960900"/>
    <w:rsid w:val="009633E1"/>
    <w:rsid w:val="009702E8"/>
    <w:rsid w:val="0097326A"/>
    <w:rsid w:val="00973729"/>
    <w:rsid w:val="00974B6D"/>
    <w:rsid w:val="00980232"/>
    <w:rsid w:val="0098031A"/>
    <w:rsid w:val="00981E18"/>
    <w:rsid w:val="00983962"/>
    <w:rsid w:val="0098481E"/>
    <w:rsid w:val="00985C19"/>
    <w:rsid w:val="00991E28"/>
    <w:rsid w:val="009927E8"/>
    <w:rsid w:val="009A0E2A"/>
    <w:rsid w:val="009A242E"/>
    <w:rsid w:val="009A3DC1"/>
    <w:rsid w:val="009A7238"/>
    <w:rsid w:val="009A7C9C"/>
    <w:rsid w:val="009B13E4"/>
    <w:rsid w:val="009B5DE5"/>
    <w:rsid w:val="009B69EA"/>
    <w:rsid w:val="009B7F4A"/>
    <w:rsid w:val="009C27C4"/>
    <w:rsid w:val="009C5E15"/>
    <w:rsid w:val="009C7AC4"/>
    <w:rsid w:val="009D3E8F"/>
    <w:rsid w:val="009D6749"/>
    <w:rsid w:val="009D722C"/>
    <w:rsid w:val="009D7D8A"/>
    <w:rsid w:val="009E0EA1"/>
    <w:rsid w:val="009E7642"/>
    <w:rsid w:val="009F0520"/>
    <w:rsid w:val="009F4FEE"/>
    <w:rsid w:val="009F5CC9"/>
    <w:rsid w:val="009F66C8"/>
    <w:rsid w:val="009F66CD"/>
    <w:rsid w:val="009F68EE"/>
    <w:rsid w:val="00A01C7F"/>
    <w:rsid w:val="00A02938"/>
    <w:rsid w:val="00A061E9"/>
    <w:rsid w:val="00A0797D"/>
    <w:rsid w:val="00A168B0"/>
    <w:rsid w:val="00A2242E"/>
    <w:rsid w:val="00A229FD"/>
    <w:rsid w:val="00A237C5"/>
    <w:rsid w:val="00A2599C"/>
    <w:rsid w:val="00A2747F"/>
    <w:rsid w:val="00A3053C"/>
    <w:rsid w:val="00A312FB"/>
    <w:rsid w:val="00A3194C"/>
    <w:rsid w:val="00A319AD"/>
    <w:rsid w:val="00A31B34"/>
    <w:rsid w:val="00A32103"/>
    <w:rsid w:val="00A333B0"/>
    <w:rsid w:val="00A34631"/>
    <w:rsid w:val="00A36DE0"/>
    <w:rsid w:val="00A377DA"/>
    <w:rsid w:val="00A4043E"/>
    <w:rsid w:val="00A41572"/>
    <w:rsid w:val="00A424FD"/>
    <w:rsid w:val="00A44A3A"/>
    <w:rsid w:val="00A521ED"/>
    <w:rsid w:val="00A5410C"/>
    <w:rsid w:val="00A57809"/>
    <w:rsid w:val="00A640AB"/>
    <w:rsid w:val="00A70168"/>
    <w:rsid w:val="00A70A92"/>
    <w:rsid w:val="00A7552B"/>
    <w:rsid w:val="00A777B7"/>
    <w:rsid w:val="00A827D5"/>
    <w:rsid w:val="00A83856"/>
    <w:rsid w:val="00A83DC5"/>
    <w:rsid w:val="00A840D7"/>
    <w:rsid w:val="00A85BEF"/>
    <w:rsid w:val="00A87CCB"/>
    <w:rsid w:val="00A87D2D"/>
    <w:rsid w:val="00A87E58"/>
    <w:rsid w:val="00A90450"/>
    <w:rsid w:val="00A90534"/>
    <w:rsid w:val="00A921D8"/>
    <w:rsid w:val="00A9308E"/>
    <w:rsid w:val="00A97936"/>
    <w:rsid w:val="00AA1A07"/>
    <w:rsid w:val="00AA3244"/>
    <w:rsid w:val="00AA3A3E"/>
    <w:rsid w:val="00AA4ECB"/>
    <w:rsid w:val="00AA5833"/>
    <w:rsid w:val="00AA6902"/>
    <w:rsid w:val="00AB0577"/>
    <w:rsid w:val="00AB143C"/>
    <w:rsid w:val="00AB1781"/>
    <w:rsid w:val="00AB4F4E"/>
    <w:rsid w:val="00AC2231"/>
    <w:rsid w:val="00AC3E59"/>
    <w:rsid w:val="00AC4AA5"/>
    <w:rsid w:val="00AC575E"/>
    <w:rsid w:val="00AC6FBC"/>
    <w:rsid w:val="00AC754A"/>
    <w:rsid w:val="00AD429E"/>
    <w:rsid w:val="00AE01A1"/>
    <w:rsid w:val="00AE0563"/>
    <w:rsid w:val="00AE652F"/>
    <w:rsid w:val="00AF0CBE"/>
    <w:rsid w:val="00B012E5"/>
    <w:rsid w:val="00B077B4"/>
    <w:rsid w:val="00B13DD2"/>
    <w:rsid w:val="00B1508C"/>
    <w:rsid w:val="00B15EF0"/>
    <w:rsid w:val="00B15FED"/>
    <w:rsid w:val="00B16DB9"/>
    <w:rsid w:val="00B16E09"/>
    <w:rsid w:val="00B17765"/>
    <w:rsid w:val="00B21417"/>
    <w:rsid w:val="00B21C7A"/>
    <w:rsid w:val="00B250D0"/>
    <w:rsid w:val="00B25996"/>
    <w:rsid w:val="00B26208"/>
    <w:rsid w:val="00B26464"/>
    <w:rsid w:val="00B26A5F"/>
    <w:rsid w:val="00B3034A"/>
    <w:rsid w:val="00B32BE1"/>
    <w:rsid w:val="00B3683F"/>
    <w:rsid w:val="00B45170"/>
    <w:rsid w:val="00B464A2"/>
    <w:rsid w:val="00B50D20"/>
    <w:rsid w:val="00B536E7"/>
    <w:rsid w:val="00B542E1"/>
    <w:rsid w:val="00B63E67"/>
    <w:rsid w:val="00B6461F"/>
    <w:rsid w:val="00B66402"/>
    <w:rsid w:val="00B668DF"/>
    <w:rsid w:val="00B70616"/>
    <w:rsid w:val="00B726DC"/>
    <w:rsid w:val="00B7678E"/>
    <w:rsid w:val="00B83D4F"/>
    <w:rsid w:val="00B879A0"/>
    <w:rsid w:val="00B90122"/>
    <w:rsid w:val="00B91244"/>
    <w:rsid w:val="00B91E26"/>
    <w:rsid w:val="00B956B4"/>
    <w:rsid w:val="00B96A98"/>
    <w:rsid w:val="00B9743A"/>
    <w:rsid w:val="00BA1099"/>
    <w:rsid w:val="00BA16C0"/>
    <w:rsid w:val="00BA2D73"/>
    <w:rsid w:val="00BA39EA"/>
    <w:rsid w:val="00BA3E18"/>
    <w:rsid w:val="00BB0F17"/>
    <w:rsid w:val="00BB2E5C"/>
    <w:rsid w:val="00BB6C5F"/>
    <w:rsid w:val="00BC0E22"/>
    <w:rsid w:val="00BC2AFB"/>
    <w:rsid w:val="00BC4B03"/>
    <w:rsid w:val="00BD0B41"/>
    <w:rsid w:val="00BD0E37"/>
    <w:rsid w:val="00BD1F63"/>
    <w:rsid w:val="00BD2E8A"/>
    <w:rsid w:val="00BD5CA8"/>
    <w:rsid w:val="00BE5A36"/>
    <w:rsid w:val="00BE5E45"/>
    <w:rsid w:val="00BE5EC0"/>
    <w:rsid w:val="00BE7167"/>
    <w:rsid w:val="00BE756F"/>
    <w:rsid w:val="00BF0600"/>
    <w:rsid w:val="00BF131F"/>
    <w:rsid w:val="00BF1668"/>
    <w:rsid w:val="00BF6EFF"/>
    <w:rsid w:val="00C005C4"/>
    <w:rsid w:val="00C01A6B"/>
    <w:rsid w:val="00C029CF"/>
    <w:rsid w:val="00C15D75"/>
    <w:rsid w:val="00C15DAA"/>
    <w:rsid w:val="00C172CB"/>
    <w:rsid w:val="00C173A0"/>
    <w:rsid w:val="00C24E25"/>
    <w:rsid w:val="00C30FFC"/>
    <w:rsid w:val="00C3103C"/>
    <w:rsid w:val="00C3372A"/>
    <w:rsid w:val="00C34206"/>
    <w:rsid w:val="00C37BBC"/>
    <w:rsid w:val="00C42D0A"/>
    <w:rsid w:val="00C469DC"/>
    <w:rsid w:val="00C5003A"/>
    <w:rsid w:val="00C52684"/>
    <w:rsid w:val="00C55BE2"/>
    <w:rsid w:val="00C62A61"/>
    <w:rsid w:val="00C76E36"/>
    <w:rsid w:val="00C90FCB"/>
    <w:rsid w:val="00C90FFF"/>
    <w:rsid w:val="00C92A92"/>
    <w:rsid w:val="00C930FA"/>
    <w:rsid w:val="00C93F5D"/>
    <w:rsid w:val="00CA1200"/>
    <w:rsid w:val="00CA19AB"/>
    <w:rsid w:val="00CA4BE8"/>
    <w:rsid w:val="00CB449C"/>
    <w:rsid w:val="00CB452F"/>
    <w:rsid w:val="00CC0B2B"/>
    <w:rsid w:val="00CC12AB"/>
    <w:rsid w:val="00CE2220"/>
    <w:rsid w:val="00CE3D94"/>
    <w:rsid w:val="00CE54E7"/>
    <w:rsid w:val="00CF13A3"/>
    <w:rsid w:val="00CF5ABE"/>
    <w:rsid w:val="00CF7F9E"/>
    <w:rsid w:val="00D1035A"/>
    <w:rsid w:val="00D11F4B"/>
    <w:rsid w:val="00D13D0D"/>
    <w:rsid w:val="00D14CB5"/>
    <w:rsid w:val="00D17005"/>
    <w:rsid w:val="00D22434"/>
    <w:rsid w:val="00D22BCD"/>
    <w:rsid w:val="00D242FB"/>
    <w:rsid w:val="00D2735E"/>
    <w:rsid w:val="00D27AD2"/>
    <w:rsid w:val="00D30DB2"/>
    <w:rsid w:val="00D35A62"/>
    <w:rsid w:val="00D365FC"/>
    <w:rsid w:val="00D4212A"/>
    <w:rsid w:val="00D42D6B"/>
    <w:rsid w:val="00D44E10"/>
    <w:rsid w:val="00D450B7"/>
    <w:rsid w:val="00D465D8"/>
    <w:rsid w:val="00D472BE"/>
    <w:rsid w:val="00D473CD"/>
    <w:rsid w:val="00D47858"/>
    <w:rsid w:val="00D53211"/>
    <w:rsid w:val="00D545FC"/>
    <w:rsid w:val="00D54F8C"/>
    <w:rsid w:val="00D75987"/>
    <w:rsid w:val="00D75B36"/>
    <w:rsid w:val="00D839CB"/>
    <w:rsid w:val="00D83DA7"/>
    <w:rsid w:val="00D86AFF"/>
    <w:rsid w:val="00D93E41"/>
    <w:rsid w:val="00D94430"/>
    <w:rsid w:val="00D95F93"/>
    <w:rsid w:val="00DB1391"/>
    <w:rsid w:val="00DB173A"/>
    <w:rsid w:val="00DB1D44"/>
    <w:rsid w:val="00DB6F83"/>
    <w:rsid w:val="00DB7D44"/>
    <w:rsid w:val="00DD134C"/>
    <w:rsid w:val="00DD231D"/>
    <w:rsid w:val="00DD307F"/>
    <w:rsid w:val="00DD562E"/>
    <w:rsid w:val="00DD6953"/>
    <w:rsid w:val="00DE176A"/>
    <w:rsid w:val="00DE1E3C"/>
    <w:rsid w:val="00DE5601"/>
    <w:rsid w:val="00DF1EB7"/>
    <w:rsid w:val="00DF2347"/>
    <w:rsid w:val="00DF2A7C"/>
    <w:rsid w:val="00DF3F53"/>
    <w:rsid w:val="00E017E6"/>
    <w:rsid w:val="00E035C2"/>
    <w:rsid w:val="00E05732"/>
    <w:rsid w:val="00E06966"/>
    <w:rsid w:val="00E07047"/>
    <w:rsid w:val="00E11451"/>
    <w:rsid w:val="00E16E01"/>
    <w:rsid w:val="00E1719E"/>
    <w:rsid w:val="00E2125D"/>
    <w:rsid w:val="00E23E57"/>
    <w:rsid w:val="00E2474F"/>
    <w:rsid w:val="00E26688"/>
    <w:rsid w:val="00E27BE0"/>
    <w:rsid w:val="00E31680"/>
    <w:rsid w:val="00E34E5E"/>
    <w:rsid w:val="00E36084"/>
    <w:rsid w:val="00E44A80"/>
    <w:rsid w:val="00E52370"/>
    <w:rsid w:val="00E547A6"/>
    <w:rsid w:val="00E54CF6"/>
    <w:rsid w:val="00E553CE"/>
    <w:rsid w:val="00E55602"/>
    <w:rsid w:val="00E57D13"/>
    <w:rsid w:val="00E60A7A"/>
    <w:rsid w:val="00E62FDA"/>
    <w:rsid w:val="00E64A39"/>
    <w:rsid w:val="00E7320C"/>
    <w:rsid w:val="00E75689"/>
    <w:rsid w:val="00E77D05"/>
    <w:rsid w:val="00E80354"/>
    <w:rsid w:val="00E8189D"/>
    <w:rsid w:val="00E83329"/>
    <w:rsid w:val="00E833C4"/>
    <w:rsid w:val="00E83B69"/>
    <w:rsid w:val="00E85A1B"/>
    <w:rsid w:val="00E86714"/>
    <w:rsid w:val="00E86F37"/>
    <w:rsid w:val="00E90E2F"/>
    <w:rsid w:val="00E9296C"/>
    <w:rsid w:val="00E93E83"/>
    <w:rsid w:val="00EA1A35"/>
    <w:rsid w:val="00EA2FCF"/>
    <w:rsid w:val="00EA3653"/>
    <w:rsid w:val="00EA4857"/>
    <w:rsid w:val="00EA4985"/>
    <w:rsid w:val="00EA64C5"/>
    <w:rsid w:val="00EA7D99"/>
    <w:rsid w:val="00EB11B0"/>
    <w:rsid w:val="00EB15E4"/>
    <w:rsid w:val="00EB3CF9"/>
    <w:rsid w:val="00EB4390"/>
    <w:rsid w:val="00EB657A"/>
    <w:rsid w:val="00EC09D3"/>
    <w:rsid w:val="00EC1F1C"/>
    <w:rsid w:val="00EC3519"/>
    <w:rsid w:val="00EC6CEE"/>
    <w:rsid w:val="00ED0760"/>
    <w:rsid w:val="00ED1F38"/>
    <w:rsid w:val="00ED276D"/>
    <w:rsid w:val="00ED6810"/>
    <w:rsid w:val="00ED7C09"/>
    <w:rsid w:val="00EE0227"/>
    <w:rsid w:val="00EE2885"/>
    <w:rsid w:val="00EE3004"/>
    <w:rsid w:val="00EE3743"/>
    <w:rsid w:val="00EE6B4F"/>
    <w:rsid w:val="00EF005A"/>
    <w:rsid w:val="00EF6674"/>
    <w:rsid w:val="00EF7882"/>
    <w:rsid w:val="00F02CB2"/>
    <w:rsid w:val="00F031F4"/>
    <w:rsid w:val="00F04F44"/>
    <w:rsid w:val="00F05FDD"/>
    <w:rsid w:val="00F0698E"/>
    <w:rsid w:val="00F07AC8"/>
    <w:rsid w:val="00F1314A"/>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2E40"/>
    <w:rsid w:val="00F54BFF"/>
    <w:rsid w:val="00F55DA2"/>
    <w:rsid w:val="00F5640E"/>
    <w:rsid w:val="00F56519"/>
    <w:rsid w:val="00F61399"/>
    <w:rsid w:val="00F61794"/>
    <w:rsid w:val="00F6402F"/>
    <w:rsid w:val="00F65E8A"/>
    <w:rsid w:val="00F660ED"/>
    <w:rsid w:val="00F671B8"/>
    <w:rsid w:val="00F711C3"/>
    <w:rsid w:val="00F728B8"/>
    <w:rsid w:val="00F769F7"/>
    <w:rsid w:val="00F76F3C"/>
    <w:rsid w:val="00F80231"/>
    <w:rsid w:val="00F815FC"/>
    <w:rsid w:val="00F823D5"/>
    <w:rsid w:val="00F91227"/>
    <w:rsid w:val="00F97F54"/>
    <w:rsid w:val="00FA0808"/>
    <w:rsid w:val="00FA2148"/>
    <w:rsid w:val="00FA6A90"/>
    <w:rsid w:val="00FB2753"/>
    <w:rsid w:val="00FB3515"/>
    <w:rsid w:val="00FB4FB7"/>
    <w:rsid w:val="00FB5C22"/>
    <w:rsid w:val="00FD01E8"/>
    <w:rsid w:val="00FE1213"/>
    <w:rsid w:val="00FE1E90"/>
    <w:rsid w:val="00FE32D4"/>
    <w:rsid w:val="00FE5FFF"/>
    <w:rsid w:val="00FE6674"/>
    <w:rsid w:val="00FE6DE7"/>
    <w:rsid w:val="00FE7751"/>
    <w:rsid w:val="00FF3649"/>
    <w:rsid w:val="00FF43C1"/>
    <w:rsid w:val="00FF505E"/>
    <w:rsid w:val="00FF75C7"/>
    <w:rsid w:val="08FF5E84"/>
    <w:rsid w:val="174A2405"/>
    <w:rsid w:val="1D9547CD"/>
    <w:rsid w:val="1FDA47B0"/>
    <w:rsid w:val="20624390"/>
    <w:rsid w:val="2C764527"/>
    <w:rsid w:val="329C3C29"/>
    <w:rsid w:val="353C47DA"/>
    <w:rsid w:val="356F6628"/>
    <w:rsid w:val="3BEF0EFF"/>
    <w:rsid w:val="4E331BFC"/>
    <w:rsid w:val="583C049B"/>
    <w:rsid w:val="5C4D2191"/>
    <w:rsid w:val="5CEA562B"/>
    <w:rsid w:val="62E63E87"/>
    <w:rsid w:val="63B4752F"/>
    <w:rsid w:val="68184D1B"/>
    <w:rsid w:val="69561460"/>
    <w:rsid w:val="6F9C3EDC"/>
    <w:rsid w:val="72CD2F59"/>
    <w:rsid w:val="7E0B454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iPriority w:val="99"/>
    <w:rPr>
      <w:rFonts w:cs="Times New Roman"/>
      <w:vertAlign w:val="superscript"/>
    </w:rPr>
  </w:style>
  <w:style w:type="character" w:styleId="5">
    <w:name w:val="page number"/>
    <w:basedOn w:val="2"/>
    <w:qFormat/>
    <w:uiPriority w:val="0"/>
  </w:style>
  <w:style w:type="paragraph" w:styleId="6">
    <w:name w:val="footnote text"/>
    <w:basedOn w:val="1"/>
    <w:link w:val="13"/>
    <w:semiHidden/>
    <w:uiPriority w:val="99"/>
    <w:pPr>
      <w:spacing w:after="0" w:line="240" w:lineRule="auto"/>
    </w:pPr>
    <w:rPr>
      <w:sz w:val="20"/>
      <w:szCs w:val="20"/>
    </w:rPr>
  </w:style>
  <w:style w:type="paragraph" w:styleId="7">
    <w:name w:val="header"/>
    <w:basedOn w:val="1"/>
    <w:link w:val="11"/>
    <w:qFormat/>
    <w:uiPriority w:val="99"/>
    <w:pPr>
      <w:tabs>
        <w:tab w:val="center" w:pos="4677"/>
        <w:tab w:val="right" w:pos="9355"/>
      </w:tabs>
      <w:spacing w:after="0" w:line="240" w:lineRule="auto"/>
    </w:pPr>
  </w:style>
  <w:style w:type="paragraph" w:styleId="8">
    <w:name w:val="footer"/>
    <w:basedOn w:val="1"/>
    <w:link w:val="12"/>
    <w:semiHidden/>
    <w:uiPriority w:val="99"/>
    <w:pPr>
      <w:tabs>
        <w:tab w:val="center" w:pos="4677"/>
        <w:tab w:val="right" w:pos="9355"/>
      </w:tabs>
      <w:spacing w:after="0" w:line="240" w:lineRule="auto"/>
    </w:pPr>
  </w:style>
  <w:style w:type="paragraph" w:styleId="9">
    <w:name w:val="Body Text Indent 2"/>
    <w:basedOn w:val="1"/>
    <w:link w:val="15"/>
    <w:uiPriority w:val="99"/>
    <w:pPr>
      <w:spacing w:after="120" w:line="480" w:lineRule="auto"/>
      <w:ind w:left="283"/>
    </w:pPr>
    <w:rPr>
      <w:rFonts w:ascii="Times New Roman" w:hAnsi="Times New Roman"/>
      <w:sz w:val="24"/>
      <w:szCs w:val="24"/>
    </w:rPr>
  </w:style>
  <w:style w:type="paragraph" w:styleId="10">
    <w:name w:val="List Paragraph"/>
    <w:basedOn w:val="1"/>
    <w:qFormat/>
    <w:uiPriority w:val="99"/>
    <w:pPr>
      <w:ind w:left="720"/>
      <w:contextualSpacing/>
    </w:pPr>
  </w:style>
  <w:style w:type="character" w:customStyle="1" w:styleId="11">
    <w:name w:val="Верхний колонтитул Знак"/>
    <w:link w:val="7"/>
    <w:qFormat/>
    <w:locked/>
    <w:uiPriority w:val="99"/>
    <w:rPr>
      <w:rFonts w:cs="Times New Roman"/>
    </w:rPr>
  </w:style>
  <w:style w:type="character" w:customStyle="1" w:styleId="12">
    <w:name w:val="Нижний колонтитул Знак"/>
    <w:link w:val="8"/>
    <w:semiHidden/>
    <w:locked/>
    <w:uiPriority w:val="99"/>
    <w:rPr>
      <w:rFonts w:cs="Times New Roman"/>
    </w:rPr>
  </w:style>
  <w:style w:type="character" w:customStyle="1" w:styleId="13">
    <w:name w:val="Текст сноски Знак"/>
    <w:link w:val="6"/>
    <w:semiHidden/>
    <w:locked/>
    <w:uiPriority w:val="99"/>
    <w:rPr>
      <w:rFonts w:cs="Times New Roman"/>
      <w:sz w:val="20"/>
      <w:szCs w:val="20"/>
    </w:rPr>
  </w:style>
  <w:style w:type="paragraph" w:customStyle="1" w:styleId="14">
    <w:name w:val="ConsPlusNon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15">
    <w:name w:val="Основной текст с отступом 2 Знак"/>
    <w:basedOn w:val="2"/>
    <w:link w:val="9"/>
    <w:semiHidden/>
    <w:qFormat/>
    <w:uiPriority w:val="99"/>
  </w:style>
  <w:style w:type="paragraph" w:styleId="16">
    <w:name w:val="No Spacing"/>
    <w:qFormat/>
    <w:uiPriority w:val="1"/>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1F7D0-6A19-40B5-B6E5-70A3DE488095}">
  <ds:schemaRefs/>
</ds:datastoreItem>
</file>

<file path=docProps/app.xml><?xml version="1.0" encoding="utf-8"?>
<Properties xmlns="http://schemas.openxmlformats.org/officeDocument/2006/extended-properties" xmlns:vt="http://schemas.openxmlformats.org/officeDocument/2006/docPropsVTypes">
  <Template>Normal.dotm</Template>
  <Company>Computer</Company>
  <Pages>14</Pages>
  <Words>3783</Words>
  <Characters>21564</Characters>
  <Lines>179</Lines>
  <Paragraphs>50</Paragraphs>
  <TotalTime>4</TotalTime>
  <ScaleCrop>false</ScaleCrop>
  <LinksUpToDate>false</LinksUpToDate>
  <CharactersWithSpaces>25297</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2021-06-02T04:16:00Z</dcterms:created>
  <dc:creator>grebenjuk</dc:creator>
  <cp:lastModifiedBy>Глава</cp:lastModifiedBy>
  <cp:lastPrinted>2017-08-07T02:20:00Z</cp:lastPrinted>
  <dcterms:modified xsi:type="dcterms:W3CDTF">2021-06-28T12:47:06Z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