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FE" w:rsidRDefault="00B87FFE" w:rsidP="00B87FFE">
      <w:pPr>
        <w:pStyle w:val="a3"/>
      </w:pPr>
      <w:r>
        <w:rPr>
          <w:rStyle w:val="a4"/>
          <w:sz w:val="36"/>
          <w:szCs w:val="36"/>
        </w:rPr>
        <w:t>Регистрация прав и кадастровый учет</w:t>
      </w:r>
      <w:r>
        <w:rPr>
          <w:sz w:val="36"/>
          <w:szCs w:val="36"/>
        </w:rPr>
        <w:t xml:space="preserve"> могут проводиться одновременно</w:t>
      </w:r>
      <w:r>
        <w:br/>
      </w:r>
      <w:r>
        <w:rPr>
          <w:sz w:val="36"/>
          <w:szCs w:val="36"/>
        </w:rPr>
        <w:t>Федеральным законом "О государственной регистрации недвижимости", вступившим в силу с 1 января 2017 года установлены случаи одновременной регистрации прав и кадастрового учета на объекты недвижимости и ситуации, когда данные процедуры могут быть осуществлены отдельно друг от друга.</w:t>
      </w:r>
    </w:p>
    <w:p w:rsidR="00B87FFE" w:rsidRDefault="00B87FFE" w:rsidP="00B87FFE">
      <w:pPr>
        <w:pStyle w:val="a3"/>
      </w:pPr>
      <w:r>
        <w:rPr>
          <w:sz w:val="36"/>
          <w:szCs w:val="36"/>
        </w:rPr>
        <w:t>Одновременная процедура кадастрового учета и регистрации прав на недвижимость установлена на все случае создания и образования объектов, за некоторыми исключениями. Например, регистрация прав не проводится при постановке на кадастровый учет многоквартирного дома на основании разрешения на ввод в эксплуатацию, предоставляемого органами местного самоуправления и государственной власти, а также в отношении земельных участков, образуемых из земель или земельных участков, государственная собственность на которые не разграничена.</w:t>
      </w:r>
    </w:p>
    <w:p w:rsidR="00B87FFE" w:rsidRDefault="00B87FFE" w:rsidP="00B87FFE">
      <w:pPr>
        <w:pStyle w:val="a3"/>
      </w:pPr>
      <w:r>
        <w:rPr>
          <w:sz w:val="36"/>
          <w:szCs w:val="36"/>
        </w:rPr>
        <w:t>Созданным объектом недвижимости считается созданный объект ранее не существовавший с определенными характеристиками. Образованный объект - это объект, который образован из другого объекта в результате раздела, выдела из исходного объекта недвижимости.</w:t>
      </w:r>
    </w:p>
    <w:p w:rsidR="00B87FFE" w:rsidRDefault="00B87FFE" w:rsidP="00B87FFE">
      <w:pPr>
        <w:pStyle w:val="a3"/>
      </w:pPr>
      <w:r>
        <w:rPr>
          <w:sz w:val="36"/>
          <w:szCs w:val="36"/>
        </w:rPr>
        <w:t xml:space="preserve">Необходимость одновременной регистрации прав и кадастрового учета распространяется не только </w:t>
      </w:r>
      <w:proofErr w:type="gramStart"/>
      <w:r>
        <w:rPr>
          <w:sz w:val="36"/>
          <w:szCs w:val="36"/>
        </w:rPr>
        <w:t>на те</w:t>
      </w:r>
      <w:proofErr w:type="gramEnd"/>
      <w:r>
        <w:rPr>
          <w:sz w:val="36"/>
          <w:szCs w:val="36"/>
        </w:rPr>
        <w:t xml:space="preserve"> случаи, когда Вы, например, совсем недавно построили дом, но и так же, если дом был построен ранее, а кадастровый учет и регистрация права в силу каких-либо причин не были проведены. Данная норма направлена на своевременное закрепление объекта недвижимости за гражданином на определенном праве. </w:t>
      </w:r>
    </w:p>
    <w:p w:rsidR="00B87FFE" w:rsidRDefault="00B87FFE" w:rsidP="00B87FFE">
      <w:pPr>
        <w:pStyle w:val="a3"/>
      </w:pPr>
      <w:r>
        <w:lastRenderedPageBreak/>
        <w:br/>
      </w:r>
      <w:r>
        <w:rPr>
          <w:sz w:val="36"/>
          <w:szCs w:val="36"/>
        </w:rPr>
        <w:t>При этом осуществляется одновременная подача заявления на кадастровый учет и регистрацию права, что сокращает временные затраты заинтересованных лиц. Обратиться с заявлениями можно в любой ближайший для Вас офис многофункционального центра "Мои документы".</w:t>
      </w:r>
    </w:p>
    <w:p w:rsidR="00B87FFE" w:rsidRDefault="00B87FFE" w:rsidP="00B87FFE">
      <w:pPr>
        <w:pStyle w:val="a3"/>
      </w:pPr>
      <w:r>
        <w:rPr>
          <w:sz w:val="36"/>
          <w:szCs w:val="36"/>
        </w:rPr>
        <w:t xml:space="preserve">Адреса офисов и графики их работы можно узнать на сайте учреждения (www.mfc38.ru). Здесь же доступна предварительная запись на прием к специалисту. Кроме того, все документы на оформление недвижимости в собственность можно подать в электронном виде на сайте </w:t>
      </w:r>
      <w:proofErr w:type="spellStart"/>
      <w:r>
        <w:rPr>
          <w:sz w:val="36"/>
          <w:szCs w:val="36"/>
        </w:rPr>
        <w:t>Росреестра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www.rosreestr.ru</w:t>
      </w:r>
      <w:proofErr w:type="spellEnd"/>
      <w:r>
        <w:rPr>
          <w:sz w:val="36"/>
          <w:szCs w:val="36"/>
        </w:rPr>
        <w:t>), сэкономив тем самым свое время и деньги.</w:t>
      </w:r>
    </w:p>
    <w:p w:rsidR="00B87FFE" w:rsidRDefault="00B87FFE" w:rsidP="00B87FFE">
      <w:pPr>
        <w:pStyle w:val="a3"/>
      </w:pPr>
      <w:r>
        <w:t> </w:t>
      </w:r>
    </w:p>
    <w:p w:rsidR="00B87FFE" w:rsidRDefault="00B87FFE" w:rsidP="00B87FFE">
      <w:pPr>
        <w:pStyle w:val="a3"/>
      </w:pPr>
      <w:r>
        <w:rPr>
          <w:rStyle w:val="a5"/>
          <w:sz w:val="36"/>
          <w:szCs w:val="36"/>
        </w:rPr>
        <w:t>По информации филиала Федеральной кадастровой палаты по Иркутской области</w:t>
      </w:r>
    </w:p>
    <w:p w:rsidR="00A46D0C" w:rsidRDefault="00A46D0C"/>
    <w:sectPr w:rsidR="00A4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FFE"/>
    <w:rsid w:val="00A46D0C"/>
    <w:rsid w:val="00B8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FFE"/>
    <w:rPr>
      <w:b/>
      <w:bCs/>
    </w:rPr>
  </w:style>
  <w:style w:type="character" w:styleId="a5">
    <w:name w:val="Emphasis"/>
    <w:basedOn w:val="a0"/>
    <w:uiPriority w:val="20"/>
    <w:qFormat/>
    <w:rsid w:val="00B87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>Главтехцентр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2017-08-15T05:28:00Z</dcterms:created>
  <dcterms:modified xsi:type="dcterms:W3CDTF">2017-08-15T05:28:00Z</dcterms:modified>
</cp:coreProperties>
</file>