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DD2643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31.07.2024 Г. № 64/2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243C4B">
        <w:rPr>
          <w:rFonts w:ascii="Arial" w:hAnsi="Arial" w:cs="Arial"/>
          <w:lang w:val="en-US"/>
        </w:rPr>
        <w:t> </w:t>
      </w:r>
      <w:r w:rsidR="00243C4B">
        <w:rPr>
          <w:rFonts w:ascii="Arial" w:hAnsi="Arial" w:cs="Arial"/>
        </w:rPr>
        <w:t>034,5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243C4B">
        <w:rPr>
          <w:rFonts w:ascii="Arial" w:hAnsi="Arial" w:cs="Arial"/>
        </w:rPr>
        <w:t> 548,0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DD2643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243C4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14034,5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D2643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DF0A02"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D2643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31.07.2024 г. № 64/2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16548,0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DD2643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6192B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16548,0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8641EF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8641EF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8641EF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6247C1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8641EF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8641EF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8641EF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07CEE"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6247C1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6247C1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DD2643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35CD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16548,0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8641EF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E6390"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8641EF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E6390"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8641EF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E6390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8641EF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E6390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8641EF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E6390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DD2643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31.07.2024 г.№ 64/2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B97B9A">
        <w:rPr>
          <w:rFonts w:ascii="Arial" w:hAnsi="Arial" w:cs="Arial"/>
        </w:rPr>
        <w:t xml:space="preserve"> в местные бюджеты на сумму 1,3</w:t>
      </w:r>
      <w:r>
        <w:rPr>
          <w:rFonts w:ascii="Arial" w:hAnsi="Arial" w:cs="Arial"/>
        </w:rPr>
        <w:t xml:space="preserve">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B97B9A">
        <w:rPr>
          <w:rFonts w:ascii="Arial" w:hAnsi="Arial" w:cs="Arial"/>
        </w:rPr>
        <w:t xml:space="preserve"> на сумму 4,0</w:t>
      </w:r>
      <w:r w:rsidR="00321B72">
        <w:rPr>
          <w:rFonts w:ascii="Arial" w:hAnsi="Arial" w:cs="Arial"/>
        </w:rPr>
        <w:t xml:space="preserve">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B97B9A" w:rsidRDefault="00E32E62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B97B9A">
        <w:rPr>
          <w:rFonts w:ascii="Arial" w:hAnsi="Arial" w:cs="Arial"/>
        </w:rPr>
        <w:t>1,7</w:t>
      </w:r>
      <w:r w:rsidR="00321B72">
        <w:rPr>
          <w:rFonts w:ascii="Arial" w:hAnsi="Arial" w:cs="Arial"/>
        </w:rPr>
        <w:t xml:space="preserve"> тыс. рублей;</w:t>
      </w:r>
      <w:r w:rsidR="00B97B9A" w:rsidRPr="00B97B9A">
        <w:rPr>
          <w:rFonts w:ascii="Arial" w:hAnsi="Arial" w:cs="Arial"/>
        </w:rPr>
        <w:t xml:space="preserve"> 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10302240010000110 доходы 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0,3 тыс. рублей;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0,9 тыс. рублей;</w:t>
      </w:r>
    </w:p>
    <w:p w:rsidR="00883A7D" w:rsidRPr="001C71A3" w:rsidRDefault="00167E13" w:rsidP="00167E13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672C"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B97B9A">
        <w:rPr>
          <w:rFonts w:ascii="Arial" w:hAnsi="Arial" w:cs="Arial"/>
        </w:rPr>
        <w:t xml:space="preserve"> 4,1 </w:t>
      </w:r>
      <w:r w:rsidR="00883A7D" w:rsidRPr="001C71A3">
        <w:rPr>
          <w:rFonts w:ascii="Arial" w:hAnsi="Arial" w:cs="Arial"/>
        </w:rPr>
        <w:t>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B97B9A">
        <w:rPr>
          <w:rFonts w:ascii="Arial" w:hAnsi="Arial" w:cs="Arial"/>
        </w:rPr>
        <w:t>3-0801-9100044099</w:t>
      </w:r>
      <w:r w:rsidR="00AC2E8C">
        <w:rPr>
          <w:rFonts w:ascii="Arial" w:hAnsi="Arial" w:cs="Arial"/>
        </w:rPr>
        <w:t>-244</w:t>
      </w:r>
      <w:r w:rsidR="00B97B9A">
        <w:rPr>
          <w:rFonts w:ascii="Arial" w:hAnsi="Arial" w:cs="Arial"/>
        </w:rPr>
        <w:t>-226 на сумму 4,1</w:t>
      </w:r>
      <w:r>
        <w:rPr>
          <w:rFonts w:ascii="Arial" w:hAnsi="Arial" w:cs="Arial"/>
        </w:rPr>
        <w:t xml:space="preserve"> тыс. рублей;</w:t>
      </w:r>
    </w:p>
    <w:p w:rsidR="00B97B9A" w:rsidRPr="001C71A3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B9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Уменьшить</w:t>
      </w:r>
      <w:r w:rsidRPr="001C71A3">
        <w:rPr>
          <w:rFonts w:ascii="Arial" w:hAnsi="Arial" w:cs="Arial"/>
        </w:rPr>
        <w:t xml:space="preserve"> расходную часть бюджета в размере</w:t>
      </w:r>
      <w:r>
        <w:rPr>
          <w:rFonts w:ascii="Arial" w:hAnsi="Arial" w:cs="Arial"/>
        </w:rPr>
        <w:t xml:space="preserve"> 1,6 </w:t>
      </w:r>
      <w:r w:rsidRPr="001C71A3">
        <w:rPr>
          <w:rFonts w:ascii="Arial" w:hAnsi="Arial" w:cs="Arial"/>
        </w:rPr>
        <w:t>тыс. рублей по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B97B9A" w:rsidRPr="001C71A3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993-0409-91300960002-244-225 на сумму 1,6 тыс. рублей;</w:t>
      </w:r>
    </w:p>
    <w:p w:rsidR="00AC2E8C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C2E8C">
        <w:rPr>
          <w:rFonts w:ascii="Arial" w:hAnsi="Arial" w:cs="Arial"/>
        </w:rPr>
        <w:t>. Перенести денежные средства с КБК:</w:t>
      </w:r>
    </w:p>
    <w:p w:rsidR="00167E13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0801- 9100044900 – 244-226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993-0310-9122180100-244-226 -30</w:t>
      </w:r>
      <w:r w:rsidR="00AC2E8C">
        <w:rPr>
          <w:rFonts w:ascii="Arial" w:hAnsi="Arial" w:cs="Arial"/>
        </w:rPr>
        <w:t xml:space="preserve"> тыс. рублей;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993-0502-9150025105-244-225 -113,9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EA" w:rsidRDefault="005405EA" w:rsidP="00572338">
      <w:pPr>
        <w:spacing w:after="0" w:line="240" w:lineRule="auto"/>
      </w:pPr>
      <w:r>
        <w:separator/>
      </w:r>
    </w:p>
  </w:endnote>
  <w:endnote w:type="continuationSeparator" w:id="0">
    <w:p w:rsidR="005405EA" w:rsidRDefault="005405E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EA" w:rsidRDefault="005405EA" w:rsidP="00572338">
      <w:pPr>
        <w:spacing w:after="0" w:line="240" w:lineRule="auto"/>
      </w:pPr>
      <w:r>
        <w:separator/>
      </w:r>
    </w:p>
  </w:footnote>
  <w:footnote w:type="continuationSeparator" w:id="0">
    <w:p w:rsidR="005405EA" w:rsidRDefault="005405E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7A" w:rsidRDefault="005F337A">
    <w:pPr>
      <w:pStyle w:val="a4"/>
      <w:jc w:val="center"/>
    </w:pPr>
  </w:p>
  <w:p w:rsidR="005F337A" w:rsidRDefault="005F337A">
    <w:pPr>
      <w:pStyle w:val="a4"/>
      <w:jc w:val="center"/>
    </w:pPr>
  </w:p>
  <w:p w:rsidR="005F337A" w:rsidRDefault="005F33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A7FA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05EA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247C1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2B22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35CD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1EF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7AFA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298A-3108-42F5-AC34-08A9F31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7574</TotalTime>
  <Pages>1</Pages>
  <Words>9392</Words>
  <Characters>53540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2024-08-01T02:43:00Z</cp:lastPrinted>
  <dcterms:created xsi:type="dcterms:W3CDTF">2016-11-29T03:42:00Z</dcterms:created>
  <dcterms:modified xsi:type="dcterms:W3CDTF">2024-09-19T04:23:00Z</dcterms:modified>
</cp:coreProperties>
</file>