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7A" w:rsidRPr="00DC747A" w:rsidRDefault="00DC747A" w:rsidP="00DC747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C747A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30 пожаров в Иркутской области за прошедшие сутки произошло из-за неосторожного обращения с огнём</w:t>
      </w:r>
    </w:p>
    <w:p w:rsidR="00DC747A" w:rsidRPr="00DC747A" w:rsidRDefault="00DC747A" w:rsidP="00DC747A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За сутки 9 мая в регионе произошло 45 пожаров. В 11 случаях горели хозяйственные постройки, 2 садовых дома, 3 пожара случилось в многоквартирных домах, горел один автомобиль, частный жилой дом, 2 неэксплуатируемых строения. В 12 случаях горел мусор, также произошло 10 ландшафтных пожаров. По предварительным данным, 30 пожаров произошло из-за неосторожного обращения с огнём, 11 – из-за короткого замыкания, 3 – по причине поджога и 1 пожар случился из-за неисправности котельного оборудования.</w:t>
      </w:r>
    </w:p>
    <w:p w:rsidR="00DC747A" w:rsidRPr="00DC747A" w:rsidRDefault="00DC747A" w:rsidP="00DC7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4" w:tgtFrame="_blank" w:history="1">
        <w:r w:rsidRPr="00DC747A">
          <w:rPr>
            <w:rFonts w:ascii="Times New Roman" w:eastAsia="Times New Roman" w:hAnsi="Times New Roman" w:cs="Times New Roman"/>
            <w:color w:val="276CC3"/>
            <w:sz w:val="21"/>
            <w:lang w:eastAsia="ru-RU"/>
          </w:rPr>
          <w:t>В Иркутской области продолжает действовать особый противопожарный режим из-за ухудшения пожарной обстановки</w:t>
        </w:r>
      </w:hyperlink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 xml:space="preserve">. Организована работа 776 патрульных групп общей численностью более 2 с половиной тысяч человек. </w:t>
      </w:r>
      <w:proofErr w:type="gramStart"/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Накануне за нарушение требований пожарной безопасности к административной ответственности привлечены 4 гражданина.</w:t>
      </w:r>
      <w:proofErr w:type="gramEnd"/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 xml:space="preserve"> Всего с начала действия особого противопожарного режима составлено 73 </w:t>
      </w:r>
      <w:proofErr w:type="gramStart"/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>административных</w:t>
      </w:r>
      <w:proofErr w:type="gramEnd"/>
      <w:r w:rsidRPr="00DC747A">
        <w:rPr>
          <w:rFonts w:ascii="Times New Roman" w:eastAsia="Times New Roman" w:hAnsi="Times New Roman" w:cs="Times New Roman"/>
          <w:color w:val="3B4256"/>
          <w:sz w:val="21"/>
          <w:szCs w:val="21"/>
          <w:lang w:eastAsia="ru-RU"/>
        </w:rPr>
        <w:t xml:space="preserve"> протокола. Для пресечения входа и въезда граждан в лесные массивы создано 26 стационарных и 23 передвижных межведомственных постов.</w:t>
      </w:r>
    </w:p>
    <w:p w:rsidR="00DC747A" w:rsidRPr="00DC747A" w:rsidRDefault="00DC747A" w:rsidP="00DC7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C747A">
        <w:rPr>
          <w:rFonts w:ascii="inherit" w:eastAsia="Times New Roman" w:hAnsi="inherit" w:cs="Times New Roman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Государственные инспекторы по пожарному надзору просят население проявлять бдительность! В случае нарушения правил пожарной безопасности или угрозы пожара необходимо сообщать на телефон доверия: </w:t>
      </w:r>
      <w:r w:rsidRPr="00DC747A">
        <w:rPr>
          <w:rFonts w:ascii="inherit" w:eastAsia="Times New Roman" w:hAnsi="inherit" w:cs="Times New Roman"/>
          <w:b/>
          <w:bCs/>
          <w:color w:val="3B4256"/>
          <w:sz w:val="21"/>
          <w:lang w:eastAsia="ru-RU"/>
        </w:rPr>
        <w:t>8(3952) 40-99-99</w:t>
      </w:r>
      <w:r w:rsidRPr="00DC747A">
        <w:rPr>
          <w:rFonts w:ascii="inherit" w:eastAsia="Times New Roman" w:hAnsi="inherit" w:cs="Times New Roman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.</w:t>
      </w:r>
    </w:p>
    <w:p w:rsidR="00DC747A" w:rsidRPr="00DC747A" w:rsidRDefault="00DC747A" w:rsidP="00DC7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C74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Отдел государственного пожарного надзора по </w:t>
      </w:r>
      <w:proofErr w:type="spellStart"/>
      <w:r w:rsidRPr="00DC74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Заларинскому</w:t>
      </w:r>
      <w:proofErr w:type="spellEnd"/>
      <w:r w:rsidRPr="00DC74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DC74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Балаганскому</w:t>
      </w:r>
      <w:proofErr w:type="spellEnd"/>
      <w:r w:rsidRPr="00DC74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районам</w:t>
      </w:r>
    </w:p>
    <w:p w:rsidR="00863B07" w:rsidRDefault="00863B07"/>
    <w:sectPr w:rsidR="00863B07" w:rsidSect="0086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47A"/>
    <w:rsid w:val="00863B07"/>
    <w:rsid w:val="00DC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47A"/>
    <w:rPr>
      <w:b/>
      <w:bCs/>
    </w:rPr>
  </w:style>
  <w:style w:type="paragraph" w:styleId="a4">
    <w:name w:val="Normal (Web)"/>
    <w:basedOn w:val="a"/>
    <w:uiPriority w:val="99"/>
    <w:semiHidden/>
    <w:unhideWhenUsed/>
    <w:rsid w:val="00DC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747A"/>
    <w:rPr>
      <w:color w:val="0000FF"/>
      <w:u w:val="single"/>
    </w:rPr>
  </w:style>
  <w:style w:type="character" w:customStyle="1" w:styleId="js-phone-number">
    <w:name w:val="js-phone-number"/>
    <w:basedOn w:val="a0"/>
    <w:rsid w:val="00DC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8.mchs.gov.ru/deyatelnost/press-centr/novosti/473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2022-05-11T12:06:00Z</dcterms:created>
  <dcterms:modified xsi:type="dcterms:W3CDTF">2022-05-11T12:06:00Z</dcterms:modified>
</cp:coreProperties>
</file>