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32" w:rsidRPr="00DC157E" w:rsidRDefault="001D1A32" w:rsidP="001D1A32">
      <w:pPr>
        <w:pStyle w:val="a3"/>
        <w:tabs>
          <w:tab w:val="left" w:pos="2422"/>
        </w:tabs>
        <w:jc w:val="center"/>
        <w:rPr>
          <w:b/>
          <w:sz w:val="28"/>
          <w:szCs w:val="28"/>
        </w:rPr>
      </w:pPr>
      <w:r w:rsidRPr="00DC157E">
        <w:rPr>
          <w:b/>
          <w:sz w:val="28"/>
          <w:szCs w:val="28"/>
        </w:rPr>
        <w:t>РОССИЙСКАЯ ФЕДЕРАЦИЯ</w:t>
      </w:r>
    </w:p>
    <w:p w:rsidR="001D1A32" w:rsidRPr="00DC157E" w:rsidRDefault="001D1A32" w:rsidP="001D1A32">
      <w:pPr>
        <w:pStyle w:val="a3"/>
        <w:tabs>
          <w:tab w:val="left" w:pos="2422"/>
        </w:tabs>
        <w:jc w:val="center"/>
        <w:rPr>
          <w:b/>
          <w:sz w:val="28"/>
          <w:szCs w:val="28"/>
        </w:rPr>
      </w:pPr>
      <w:r w:rsidRPr="00DC157E">
        <w:rPr>
          <w:b/>
          <w:sz w:val="28"/>
          <w:szCs w:val="28"/>
        </w:rPr>
        <w:t>ИРКУТСКАЯ ОБЛАСТЬ</w:t>
      </w:r>
    </w:p>
    <w:p w:rsidR="001D1A32" w:rsidRDefault="001D1A32" w:rsidP="001D1A32">
      <w:pPr>
        <w:pStyle w:val="a3"/>
        <w:tabs>
          <w:tab w:val="left" w:pos="2422"/>
        </w:tabs>
        <w:jc w:val="center"/>
        <w:rPr>
          <w:b/>
          <w:sz w:val="28"/>
          <w:szCs w:val="28"/>
        </w:rPr>
      </w:pPr>
      <w:r w:rsidRPr="00DC157E">
        <w:rPr>
          <w:b/>
          <w:sz w:val="28"/>
          <w:szCs w:val="28"/>
        </w:rPr>
        <w:t>БАЛАГАНСКИЙ РАЙОН</w:t>
      </w:r>
    </w:p>
    <w:p w:rsidR="001D1A32" w:rsidRPr="00DC157E" w:rsidRDefault="001D1A32" w:rsidP="001D1A32">
      <w:pPr>
        <w:pStyle w:val="a3"/>
        <w:tabs>
          <w:tab w:val="left" w:pos="24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1D1A32" w:rsidRDefault="001D1A32" w:rsidP="001D1A32">
      <w:pPr>
        <w:pStyle w:val="a3"/>
        <w:tabs>
          <w:tab w:val="left" w:pos="2422"/>
        </w:tabs>
        <w:jc w:val="center"/>
        <w:rPr>
          <w:b/>
          <w:sz w:val="28"/>
          <w:szCs w:val="28"/>
        </w:rPr>
      </w:pPr>
      <w:r w:rsidRPr="00DC157E">
        <w:rPr>
          <w:b/>
          <w:sz w:val="28"/>
          <w:szCs w:val="28"/>
        </w:rPr>
        <w:t xml:space="preserve"> ЗАСЛАВСКОГО МУНИЦИПАЛЬНОГО ОБРАЗОВАНИЯ</w:t>
      </w:r>
    </w:p>
    <w:p w:rsidR="001D1A32" w:rsidRDefault="001D1A32" w:rsidP="001D1A32">
      <w:pPr>
        <w:tabs>
          <w:tab w:val="left" w:pos="3660"/>
        </w:tabs>
      </w:pPr>
      <w:r>
        <w:tab/>
      </w:r>
    </w:p>
    <w:p w:rsidR="001D1A32" w:rsidRDefault="001D1A32" w:rsidP="001D1A32">
      <w:pPr>
        <w:tabs>
          <w:tab w:val="left" w:pos="3660"/>
        </w:tabs>
        <w:jc w:val="center"/>
        <w:rPr>
          <w:b/>
          <w:sz w:val="28"/>
          <w:szCs w:val="28"/>
        </w:rPr>
      </w:pPr>
      <w:r w:rsidRPr="00DC157E">
        <w:rPr>
          <w:b/>
          <w:sz w:val="28"/>
          <w:szCs w:val="28"/>
        </w:rPr>
        <w:t>ПОСТАНОВЛЕНИЕ</w:t>
      </w:r>
    </w:p>
    <w:p w:rsidR="001D1A32" w:rsidRPr="00DC157E" w:rsidRDefault="001D1A32" w:rsidP="001D1A32">
      <w:pPr>
        <w:pStyle w:val="a3"/>
        <w:rPr>
          <w:sz w:val="24"/>
          <w:szCs w:val="24"/>
        </w:rPr>
      </w:pPr>
      <w:r w:rsidRPr="00DC157E">
        <w:rPr>
          <w:sz w:val="24"/>
          <w:szCs w:val="24"/>
        </w:rPr>
        <w:t>От 03 февраля 2012 года</w:t>
      </w:r>
    </w:p>
    <w:p w:rsidR="001D1A32" w:rsidRDefault="001D1A32" w:rsidP="001D1A32">
      <w:pPr>
        <w:pStyle w:val="a3"/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Об утверждении генерального плана</w:t>
      </w:r>
      <w:r>
        <w:rPr>
          <w:sz w:val="24"/>
          <w:szCs w:val="24"/>
        </w:rPr>
        <w:tab/>
        <w:t>№ 1</w:t>
      </w:r>
    </w:p>
    <w:p w:rsidR="001D1A32" w:rsidRDefault="001D1A32" w:rsidP="001D1A32">
      <w:pPr>
        <w:pStyle w:val="a3"/>
        <w:rPr>
          <w:sz w:val="24"/>
          <w:szCs w:val="24"/>
        </w:rPr>
      </w:pPr>
      <w:r>
        <w:rPr>
          <w:sz w:val="24"/>
          <w:szCs w:val="24"/>
        </w:rPr>
        <w:t>очистки территории Заславского МО</w:t>
      </w:r>
    </w:p>
    <w:p w:rsidR="001D1A32" w:rsidRPr="00DC157E" w:rsidRDefault="001D1A32" w:rsidP="001D1A32"/>
    <w:p w:rsidR="001D1A32" w:rsidRDefault="001D1A32" w:rsidP="001D1A32"/>
    <w:p w:rsidR="001D1A32" w:rsidRDefault="001D1A32" w:rsidP="001D1A32">
      <w:pPr>
        <w:tabs>
          <w:tab w:val="left" w:pos="1005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На основании Устава Заславского муниципального образования ст.6 п.19, п.20</w:t>
      </w:r>
    </w:p>
    <w:p w:rsidR="001D1A32" w:rsidRDefault="001D1A32" w:rsidP="001D1A32">
      <w:pPr>
        <w:rPr>
          <w:sz w:val="24"/>
          <w:szCs w:val="24"/>
        </w:rPr>
      </w:pPr>
    </w:p>
    <w:p w:rsidR="001D1A32" w:rsidRDefault="001D1A32" w:rsidP="001D1A32">
      <w:pPr>
        <w:tabs>
          <w:tab w:val="left" w:pos="3270"/>
        </w:tabs>
        <w:jc w:val="center"/>
        <w:rPr>
          <w:b/>
          <w:sz w:val="24"/>
          <w:szCs w:val="24"/>
        </w:rPr>
      </w:pPr>
      <w:r w:rsidRPr="00DC157E">
        <w:rPr>
          <w:b/>
          <w:sz w:val="24"/>
          <w:szCs w:val="24"/>
        </w:rPr>
        <w:t>ПОСТАНОВЛЯЮ:</w:t>
      </w:r>
    </w:p>
    <w:p w:rsidR="001D1A32" w:rsidRDefault="001D1A32" w:rsidP="001D1A32">
      <w:pPr>
        <w:pStyle w:val="a4"/>
        <w:numPr>
          <w:ilvl w:val="0"/>
          <w:numId w:val="1"/>
        </w:num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>Утвердить генеральный план очистки территории  Заславского муниципального образования разработанный на период 2012 – 2014 г. г.</w:t>
      </w:r>
    </w:p>
    <w:p w:rsidR="001D1A32" w:rsidRDefault="001D1A32" w:rsidP="001D1A32">
      <w:pPr>
        <w:pStyle w:val="a4"/>
        <w:numPr>
          <w:ilvl w:val="0"/>
          <w:numId w:val="1"/>
        </w:num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официальному опубликованию в СМИ «Вестник Заславска».</w:t>
      </w:r>
    </w:p>
    <w:p w:rsidR="001D1A32" w:rsidRDefault="001D1A32" w:rsidP="001D1A32">
      <w:pPr>
        <w:pStyle w:val="a4"/>
        <w:numPr>
          <w:ilvl w:val="0"/>
          <w:numId w:val="1"/>
        </w:numPr>
        <w:tabs>
          <w:tab w:val="left" w:pos="327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1D1A32" w:rsidRDefault="001D1A32" w:rsidP="001D1A32"/>
    <w:p w:rsidR="001D1A32" w:rsidRDefault="001D1A32" w:rsidP="001D1A32">
      <w:pPr>
        <w:tabs>
          <w:tab w:val="left" w:pos="1620"/>
        </w:tabs>
        <w:rPr>
          <w:sz w:val="24"/>
          <w:szCs w:val="24"/>
        </w:rPr>
      </w:pPr>
      <w:r w:rsidRPr="00DC157E">
        <w:rPr>
          <w:sz w:val="24"/>
          <w:szCs w:val="24"/>
        </w:rPr>
        <w:t xml:space="preserve">Глава Заславского муниципального образования:                                   </w:t>
      </w:r>
      <w:proofErr w:type="spellStart"/>
      <w:r w:rsidRPr="00DC157E">
        <w:rPr>
          <w:sz w:val="24"/>
          <w:szCs w:val="24"/>
        </w:rPr>
        <w:t>Е.М.Покладок</w:t>
      </w:r>
      <w:proofErr w:type="spellEnd"/>
    </w:p>
    <w:p w:rsidR="001D1A32" w:rsidRPr="00114919" w:rsidRDefault="001D1A32" w:rsidP="001D1A32">
      <w:pPr>
        <w:rPr>
          <w:sz w:val="24"/>
          <w:szCs w:val="24"/>
        </w:rPr>
      </w:pPr>
    </w:p>
    <w:p w:rsidR="001D1A32" w:rsidRPr="00114919" w:rsidRDefault="001D1A32" w:rsidP="001D1A32">
      <w:pPr>
        <w:rPr>
          <w:sz w:val="24"/>
          <w:szCs w:val="24"/>
        </w:rPr>
      </w:pPr>
    </w:p>
    <w:p w:rsidR="001D1A32" w:rsidRPr="00114919" w:rsidRDefault="001D1A32" w:rsidP="001D1A32">
      <w:pPr>
        <w:rPr>
          <w:sz w:val="24"/>
          <w:szCs w:val="24"/>
        </w:rPr>
      </w:pPr>
    </w:p>
    <w:p w:rsidR="001D1A32" w:rsidRPr="00114919" w:rsidRDefault="001D1A32" w:rsidP="001D1A32">
      <w:pPr>
        <w:rPr>
          <w:sz w:val="24"/>
          <w:szCs w:val="24"/>
        </w:rPr>
      </w:pPr>
    </w:p>
    <w:p w:rsidR="001D1A32" w:rsidRDefault="001D1A32" w:rsidP="001D1A32">
      <w:pPr>
        <w:rPr>
          <w:sz w:val="24"/>
          <w:szCs w:val="24"/>
        </w:rPr>
      </w:pPr>
    </w:p>
    <w:p w:rsidR="001D1A32" w:rsidRDefault="001D1A32" w:rsidP="001D1A32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D1A32" w:rsidRDefault="001D1A32" w:rsidP="001D1A32">
      <w:pPr>
        <w:tabs>
          <w:tab w:val="left" w:pos="2670"/>
        </w:tabs>
        <w:rPr>
          <w:sz w:val="24"/>
          <w:szCs w:val="24"/>
        </w:rPr>
      </w:pPr>
    </w:p>
    <w:p w:rsidR="001D1A32" w:rsidRDefault="001D1A32" w:rsidP="001D1A32">
      <w:pPr>
        <w:tabs>
          <w:tab w:val="left" w:pos="2670"/>
        </w:tabs>
        <w:rPr>
          <w:sz w:val="24"/>
          <w:szCs w:val="24"/>
        </w:rPr>
      </w:pPr>
    </w:p>
    <w:p w:rsidR="001D1A32" w:rsidRDefault="001D1A32" w:rsidP="001D1A32">
      <w:pPr>
        <w:tabs>
          <w:tab w:val="left" w:pos="2670"/>
        </w:tabs>
        <w:rPr>
          <w:sz w:val="24"/>
          <w:szCs w:val="24"/>
        </w:rPr>
      </w:pPr>
    </w:p>
    <w:p w:rsidR="001D1A32" w:rsidRDefault="001D1A32" w:rsidP="001D1A32">
      <w:pPr>
        <w:tabs>
          <w:tab w:val="left" w:pos="2670"/>
        </w:tabs>
        <w:rPr>
          <w:sz w:val="24"/>
          <w:szCs w:val="24"/>
        </w:rPr>
      </w:pPr>
    </w:p>
    <w:p w:rsidR="001D1A32" w:rsidRPr="0018473E" w:rsidRDefault="001D1A32" w:rsidP="001D1A32">
      <w:pPr>
        <w:pStyle w:val="a3"/>
        <w:jc w:val="center"/>
        <w:rPr>
          <w:b/>
          <w:sz w:val="24"/>
          <w:szCs w:val="24"/>
        </w:rPr>
      </w:pPr>
      <w:r w:rsidRPr="0018473E">
        <w:rPr>
          <w:b/>
          <w:sz w:val="24"/>
          <w:szCs w:val="24"/>
        </w:rPr>
        <w:lastRenderedPageBreak/>
        <w:t>Генеральный план очистки территорий населенных пунктов</w:t>
      </w:r>
    </w:p>
    <w:p w:rsidR="001D1A32" w:rsidRPr="0018473E" w:rsidRDefault="001D1A32" w:rsidP="001D1A32">
      <w:pPr>
        <w:pStyle w:val="a3"/>
        <w:jc w:val="center"/>
        <w:rPr>
          <w:b/>
          <w:sz w:val="24"/>
          <w:szCs w:val="24"/>
        </w:rPr>
      </w:pPr>
    </w:p>
    <w:p w:rsidR="001D1A32" w:rsidRPr="0018473E" w:rsidRDefault="001D1A32" w:rsidP="001D1A32">
      <w:pPr>
        <w:pStyle w:val="a3"/>
        <w:jc w:val="center"/>
        <w:rPr>
          <w:b/>
          <w:sz w:val="24"/>
          <w:szCs w:val="24"/>
        </w:rPr>
      </w:pPr>
      <w:r w:rsidRPr="0018473E">
        <w:rPr>
          <w:b/>
          <w:sz w:val="24"/>
          <w:szCs w:val="24"/>
        </w:rPr>
        <w:t>Заславского муниципального образования</w:t>
      </w:r>
    </w:p>
    <w:p w:rsidR="001D1A32" w:rsidRDefault="001D1A32" w:rsidP="001D1A32">
      <w:pPr>
        <w:pStyle w:val="a3"/>
      </w:pPr>
    </w:p>
    <w:p w:rsidR="001D1A32" w:rsidRDefault="001D1A32" w:rsidP="001D1A32">
      <w:pPr>
        <w:pStyle w:val="a3"/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1.д</w:t>
      </w:r>
      <w:proofErr w:type="gramStart"/>
      <w:r w:rsidRPr="003D5B6C">
        <w:rPr>
          <w:sz w:val="24"/>
          <w:szCs w:val="24"/>
        </w:rPr>
        <w:t>.З</w:t>
      </w:r>
      <w:proofErr w:type="gramEnd"/>
      <w:r w:rsidRPr="003D5B6C">
        <w:rPr>
          <w:sz w:val="24"/>
          <w:szCs w:val="24"/>
        </w:rPr>
        <w:t xml:space="preserve">аславская  </w:t>
      </w:r>
      <w:proofErr w:type="spellStart"/>
      <w:r w:rsidRPr="003D5B6C">
        <w:rPr>
          <w:sz w:val="24"/>
          <w:szCs w:val="24"/>
        </w:rPr>
        <w:t>д.Тарасовск</w:t>
      </w:r>
      <w:proofErr w:type="spellEnd"/>
      <w:r w:rsidRPr="003D5B6C">
        <w:rPr>
          <w:sz w:val="24"/>
          <w:szCs w:val="24"/>
        </w:rPr>
        <w:t xml:space="preserve"> п.Приморск входящие в состав муниципального образования находятся в юго-западной части  Балаганского района в трехстах километрах от областного центра. Общая площадь Заславского МО 62.48 тыс.га. На территории МО протекает р</w:t>
      </w:r>
      <w:proofErr w:type="gramStart"/>
      <w:r w:rsidRPr="003D5B6C">
        <w:rPr>
          <w:sz w:val="24"/>
          <w:szCs w:val="24"/>
        </w:rPr>
        <w:t>.А</w:t>
      </w:r>
      <w:proofErr w:type="gramEnd"/>
      <w:r w:rsidRPr="003D5B6C">
        <w:rPr>
          <w:sz w:val="24"/>
          <w:szCs w:val="24"/>
        </w:rPr>
        <w:t>нгара и р. Куда.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Заславское  МО  (поселение) находится вдоль Братского водохранилища.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2. Существующее состояние и развитие МО на перспективу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2.1. По состоянию на 01.01.2012г</w:t>
      </w:r>
      <w:proofErr w:type="gramStart"/>
      <w:r w:rsidRPr="003D5B6C">
        <w:rPr>
          <w:sz w:val="24"/>
          <w:szCs w:val="24"/>
        </w:rPr>
        <w:t>.о</w:t>
      </w:r>
      <w:proofErr w:type="gramEnd"/>
      <w:r w:rsidRPr="003D5B6C">
        <w:rPr>
          <w:sz w:val="24"/>
          <w:szCs w:val="24"/>
        </w:rPr>
        <w:t>бщая численность населения составляет 1015человек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д. Заславская 8</w:t>
      </w:r>
      <w:r w:rsidRPr="0018473E">
        <w:rPr>
          <w:sz w:val="24"/>
          <w:szCs w:val="24"/>
        </w:rPr>
        <w:t>88</w:t>
      </w:r>
      <w:r w:rsidRPr="003D5B6C">
        <w:rPr>
          <w:sz w:val="24"/>
          <w:szCs w:val="24"/>
        </w:rPr>
        <w:t xml:space="preserve"> человек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proofErr w:type="spellStart"/>
      <w:r w:rsidRPr="003D5B6C">
        <w:rPr>
          <w:sz w:val="24"/>
          <w:szCs w:val="24"/>
        </w:rPr>
        <w:t>д</w:t>
      </w:r>
      <w:proofErr w:type="gramStart"/>
      <w:r w:rsidRPr="003D5B6C">
        <w:rPr>
          <w:sz w:val="24"/>
          <w:szCs w:val="24"/>
        </w:rPr>
        <w:t>.Т</w:t>
      </w:r>
      <w:proofErr w:type="gramEnd"/>
      <w:r w:rsidRPr="003D5B6C">
        <w:rPr>
          <w:sz w:val="24"/>
          <w:szCs w:val="24"/>
        </w:rPr>
        <w:t>арасовск</w:t>
      </w:r>
      <w:proofErr w:type="spellEnd"/>
      <w:r w:rsidRPr="003D5B6C">
        <w:rPr>
          <w:sz w:val="24"/>
          <w:szCs w:val="24"/>
        </w:rPr>
        <w:t xml:space="preserve"> 12</w:t>
      </w:r>
      <w:r w:rsidRPr="0018473E">
        <w:rPr>
          <w:sz w:val="24"/>
          <w:szCs w:val="24"/>
        </w:rPr>
        <w:t>1</w:t>
      </w:r>
      <w:r w:rsidRPr="003D5B6C">
        <w:rPr>
          <w:sz w:val="24"/>
          <w:szCs w:val="24"/>
        </w:rPr>
        <w:t xml:space="preserve"> человек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п. Приморск 5 человека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Промышленная сфера представлена сельскохозяйственным производством ОО</w:t>
      </w:r>
      <w:proofErr w:type="gramStart"/>
      <w:r w:rsidRPr="003D5B6C">
        <w:rPr>
          <w:sz w:val="24"/>
          <w:szCs w:val="24"/>
        </w:rPr>
        <w:t>О«</w:t>
      </w:r>
      <w:proofErr w:type="gramEnd"/>
      <w:r w:rsidRPr="003D5B6C">
        <w:rPr>
          <w:sz w:val="24"/>
          <w:szCs w:val="24"/>
        </w:rPr>
        <w:t>Заславское»: полеводство, (животноводство -д. Заславская).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Производственная база ОО</w:t>
      </w:r>
      <w:proofErr w:type="gramStart"/>
      <w:r w:rsidRPr="003D5B6C">
        <w:rPr>
          <w:sz w:val="24"/>
          <w:szCs w:val="24"/>
        </w:rPr>
        <w:t>О«</w:t>
      </w:r>
      <w:proofErr w:type="gramEnd"/>
      <w:r w:rsidRPr="003D5B6C">
        <w:rPr>
          <w:sz w:val="24"/>
          <w:szCs w:val="24"/>
        </w:rPr>
        <w:t xml:space="preserve">Заславское»: пилорама, зерносклад, мастерские, </w:t>
      </w:r>
      <w:proofErr w:type="spellStart"/>
      <w:r w:rsidRPr="003D5B6C">
        <w:rPr>
          <w:sz w:val="24"/>
          <w:szCs w:val="24"/>
        </w:rPr>
        <w:t>нефтезаправка</w:t>
      </w:r>
      <w:proofErr w:type="spellEnd"/>
      <w:r w:rsidRPr="003D5B6C">
        <w:rPr>
          <w:sz w:val="24"/>
          <w:szCs w:val="24"/>
        </w:rPr>
        <w:t>, ферма КРС.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Сеть магазинов по населенным пунктам.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Сельская социально-административная  сфера представлена средней общеобразовательной школой, ДК  сельский клуб, два фельдшерско-акушерских пункта, административное здание ОО</w:t>
      </w:r>
      <w:proofErr w:type="gramStart"/>
      <w:r w:rsidRPr="003D5B6C">
        <w:rPr>
          <w:sz w:val="24"/>
          <w:szCs w:val="24"/>
        </w:rPr>
        <w:t>О«</w:t>
      </w:r>
      <w:proofErr w:type="gramEnd"/>
      <w:r w:rsidRPr="003D5B6C">
        <w:rPr>
          <w:sz w:val="24"/>
          <w:szCs w:val="24"/>
        </w:rPr>
        <w:t>Заславское», здание  администрации Заславского МО, здание отделения почтовой связи.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В состав жилого фонда входят одноэтажные деревянные дома. Услуги благоустройства: электроснабжение. Подача питьевой воды осуществляется из подземного водозабора, представленная 2 водокачками и личными водозаборными скважинами у части населения </w:t>
      </w:r>
      <w:proofErr w:type="spellStart"/>
      <w:r w:rsidRPr="003D5B6C">
        <w:rPr>
          <w:sz w:val="24"/>
          <w:szCs w:val="24"/>
        </w:rPr>
        <w:t>д</w:t>
      </w:r>
      <w:proofErr w:type="gramStart"/>
      <w:r w:rsidRPr="003D5B6C">
        <w:rPr>
          <w:sz w:val="24"/>
          <w:szCs w:val="24"/>
        </w:rPr>
        <w:t>.Т</w:t>
      </w:r>
      <w:proofErr w:type="gramEnd"/>
      <w:r w:rsidRPr="003D5B6C">
        <w:rPr>
          <w:sz w:val="24"/>
          <w:szCs w:val="24"/>
        </w:rPr>
        <w:t>арасовск</w:t>
      </w:r>
      <w:proofErr w:type="spellEnd"/>
      <w:r w:rsidRPr="003D5B6C">
        <w:rPr>
          <w:sz w:val="24"/>
          <w:szCs w:val="24"/>
        </w:rPr>
        <w:t>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Транспортная инфраструктура представлена сетью внутри поселковых дорог протяженностью </w:t>
      </w:r>
      <w:smartTag w:uri="urn:schemas-microsoft-com:office:smarttags" w:element="metricconverter">
        <w:smartTagPr>
          <w:attr w:name="ProductID" w:val="9 км"/>
        </w:smartTagPr>
        <w:r w:rsidRPr="003D5B6C">
          <w:rPr>
            <w:sz w:val="24"/>
            <w:szCs w:val="24"/>
          </w:rPr>
          <w:t>9 км</w:t>
        </w:r>
      </w:smartTag>
      <w:r w:rsidRPr="003D5B6C">
        <w:rPr>
          <w:sz w:val="24"/>
          <w:szCs w:val="24"/>
        </w:rPr>
        <w:t xml:space="preserve">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Покрытие автодорог:., </w:t>
      </w:r>
      <w:proofErr w:type="gramStart"/>
      <w:r w:rsidRPr="003D5B6C">
        <w:rPr>
          <w:sz w:val="24"/>
          <w:szCs w:val="24"/>
        </w:rPr>
        <w:t>гравийная</w:t>
      </w:r>
      <w:proofErr w:type="gramEnd"/>
      <w:r w:rsidRPr="003D5B6C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 км"/>
        </w:smartTagPr>
        <w:r w:rsidRPr="003D5B6C">
          <w:rPr>
            <w:sz w:val="24"/>
            <w:szCs w:val="24"/>
          </w:rPr>
          <w:t>5 км</w:t>
        </w:r>
      </w:smartTag>
      <w:r w:rsidRPr="003D5B6C">
        <w:rPr>
          <w:sz w:val="24"/>
          <w:szCs w:val="24"/>
        </w:rPr>
        <w:t xml:space="preserve">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Остальные грунтовые- 4км</w:t>
      </w:r>
      <w:proofErr w:type="gramStart"/>
      <w:r w:rsidRPr="003D5B6C">
        <w:rPr>
          <w:sz w:val="24"/>
          <w:szCs w:val="24"/>
        </w:rPr>
        <w:t>.С</w:t>
      </w:r>
      <w:proofErr w:type="gramEnd"/>
      <w:r w:rsidRPr="003D5B6C">
        <w:rPr>
          <w:sz w:val="24"/>
          <w:szCs w:val="24"/>
        </w:rPr>
        <w:t>истемы  ливневой уличной канализации - нет.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Площадь очистных сооружений на территории М</w:t>
      </w:r>
      <w:proofErr w:type="gramStart"/>
      <w:r w:rsidRPr="003D5B6C">
        <w:rPr>
          <w:sz w:val="24"/>
          <w:szCs w:val="24"/>
        </w:rPr>
        <w:t>О-</w:t>
      </w:r>
      <w:proofErr w:type="gramEnd"/>
      <w:r w:rsidRPr="003D5B6C">
        <w:rPr>
          <w:sz w:val="24"/>
          <w:szCs w:val="24"/>
        </w:rPr>
        <w:t xml:space="preserve"> нет.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Среднегодовой выброс от печного отопления неблагоустроенного жилого фонда не учитывается.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2.2. Коммунальные услуги.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Услуги на территории МО  не предоставляются</w:t>
      </w:r>
    </w:p>
    <w:p w:rsidR="001D1A32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2.3. Данная схема очистки предусматривает период развития территорий с 2012 по 2014 год включительно.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Предположительно за данный временной период кардинального развития села не произойдет. Ввод  действия новых промышленных предприятий учреждений и организаций, которые внесли бы существенные изменения в разрабатываемую схему, не ожидается.</w:t>
      </w:r>
    </w:p>
    <w:tbl>
      <w:tblPr>
        <w:tblW w:w="97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724"/>
        <w:gridCol w:w="1450"/>
        <w:gridCol w:w="1978"/>
        <w:gridCol w:w="1920"/>
      </w:tblGrid>
      <w:tr w:rsidR="001D1A32" w:rsidRPr="003D5B6C" w:rsidTr="00343189">
        <w:trPr>
          <w:trHeight w:hRule="exact" w:val="84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B6C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3D5B6C">
              <w:rPr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3D5B6C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Показатель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9"/>
                <w:sz w:val="24"/>
                <w:szCs w:val="24"/>
              </w:rPr>
            </w:pPr>
            <w:r w:rsidRPr="003D5B6C">
              <w:rPr>
                <w:color w:val="000000"/>
                <w:spacing w:val="-9"/>
                <w:sz w:val="24"/>
                <w:szCs w:val="24"/>
              </w:rPr>
              <w:t xml:space="preserve">ед. </w:t>
            </w:r>
            <w:proofErr w:type="spellStart"/>
            <w:r w:rsidRPr="003D5B6C">
              <w:rPr>
                <w:color w:val="000000"/>
                <w:spacing w:val="-9"/>
                <w:sz w:val="24"/>
                <w:szCs w:val="24"/>
              </w:rPr>
              <w:t>изм</w:t>
            </w:r>
            <w:proofErr w:type="spellEnd"/>
            <w:r w:rsidRPr="003D5B6C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9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9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6"/>
                <w:sz w:val="24"/>
                <w:szCs w:val="24"/>
              </w:rPr>
              <w:t>на начало 201</w:t>
            </w:r>
            <w:r w:rsidRPr="003D5B6C">
              <w:rPr>
                <w:color w:val="000000"/>
                <w:spacing w:val="-6"/>
                <w:sz w:val="24"/>
                <w:szCs w:val="24"/>
                <w:lang w:val="en-US"/>
              </w:rPr>
              <w:t>2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t>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pacing w:val="-12"/>
                <w:sz w:val="24"/>
                <w:szCs w:val="24"/>
              </w:rPr>
              <w:t>на начало 201</w:t>
            </w:r>
            <w:r w:rsidRPr="003D5B6C">
              <w:rPr>
                <w:color w:val="000000"/>
                <w:spacing w:val="-12"/>
                <w:sz w:val="24"/>
                <w:szCs w:val="24"/>
                <w:lang w:val="en-US"/>
              </w:rPr>
              <w:t>4</w:t>
            </w:r>
          </w:p>
        </w:tc>
      </w:tr>
      <w:tr w:rsidR="001D1A32" w:rsidRPr="003D5B6C" w:rsidTr="00343189">
        <w:trPr>
          <w:trHeight w:hRule="exact" w:val="28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Численность населения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9"/>
                <w:sz w:val="24"/>
                <w:szCs w:val="24"/>
              </w:rPr>
              <w:t>тыс</w:t>
            </w:r>
            <w:proofErr w:type="gramStart"/>
            <w:r w:rsidRPr="003D5B6C">
              <w:rPr>
                <w:color w:val="000000"/>
                <w:spacing w:val="-9"/>
                <w:sz w:val="24"/>
                <w:szCs w:val="24"/>
              </w:rPr>
              <w:t>.ч</w:t>
            </w:r>
            <w:proofErr w:type="gramEnd"/>
            <w:r w:rsidRPr="003D5B6C">
              <w:rPr>
                <w:color w:val="000000"/>
                <w:spacing w:val="-9"/>
                <w:sz w:val="24"/>
                <w:szCs w:val="24"/>
              </w:rPr>
              <w:t>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pacing w:val="-9"/>
                <w:sz w:val="24"/>
                <w:szCs w:val="24"/>
              </w:rPr>
              <w:t>1,01</w:t>
            </w:r>
            <w:r w:rsidRPr="003D5B6C">
              <w:rPr>
                <w:color w:val="000000"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1,020</w:t>
            </w:r>
          </w:p>
        </w:tc>
      </w:tr>
      <w:tr w:rsidR="001D1A32" w:rsidRPr="003D5B6C" w:rsidTr="00343189">
        <w:trPr>
          <w:trHeight w:hRule="exact" w:val="11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6"/>
                <w:sz w:val="24"/>
                <w:szCs w:val="24"/>
              </w:rPr>
              <w:t>Численность населения, прожи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D5B6C">
              <w:rPr>
                <w:color w:val="000000"/>
                <w:spacing w:val="-5"/>
                <w:sz w:val="24"/>
                <w:szCs w:val="24"/>
              </w:rPr>
              <w:t>вающего в домовладениях: - благоустроенных - неблагоустроенных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14"/>
                <w:sz w:val="24"/>
                <w:szCs w:val="24"/>
              </w:rPr>
              <w:t>тыс. 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</w:rPr>
              <w:t>1,01</w:t>
            </w:r>
            <w:r w:rsidRPr="003D5B6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1,020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11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4"/>
                <w:sz w:val="24"/>
                <w:szCs w:val="24"/>
              </w:rPr>
              <w:t>Количество объектов по степе</w:t>
            </w:r>
            <w:r w:rsidRPr="003D5B6C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D5B6C">
              <w:rPr>
                <w:color w:val="000000"/>
                <w:spacing w:val="-5"/>
                <w:sz w:val="24"/>
                <w:szCs w:val="24"/>
              </w:rPr>
              <w:t>ни благоустройства: - благоустроенные - неблагоустроенные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9"/>
                <w:sz w:val="24"/>
                <w:szCs w:val="24"/>
              </w:rPr>
              <w:t>зданий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</w:rPr>
              <w:t>3</w:t>
            </w:r>
            <w:r w:rsidRPr="003D5B6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</w:rPr>
              <w:t xml:space="preserve">                                         3</w:t>
            </w:r>
            <w:r w:rsidRPr="003D5B6C">
              <w:rPr>
                <w:sz w:val="24"/>
                <w:szCs w:val="24"/>
                <w:lang w:val="en-US"/>
              </w:rPr>
              <w:t>23</w:t>
            </w:r>
          </w:p>
        </w:tc>
      </w:tr>
      <w:tr w:rsidR="001D1A32" w:rsidRPr="003D5B6C" w:rsidTr="00343189">
        <w:trPr>
          <w:trHeight w:hRule="exact" w:val="84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Этажность застройки: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- одноэтажные -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зданий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  <w:lang w:val="en-US"/>
              </w:rPr>
              <w:t>323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</w:rPr>
              <w:t>3</w:t>
            </w:r>
            <w:r w:rsidRPr="003D5B6C">
              <w:rPr>
                <w:sz w:val="24"/>
                <w:szCs w:val="24"/>
                <w:lang w:val="en-US"/>
              </w:rPr>
              <w:t>23</w:t>
            </w:r>
          </w:p>
        </w:tc>
      </w:tr>
      <w:tr w:rsidR="001D1A32" w:rsidRPr="003D5B6C" w:rsidTr="00343189">
        <w:trPr>
          <w:trHeight w:hRule="exact" w:val="110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Фельдшерско-акушерский </w:t>
            </w:r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пункт: 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t xml:space="preserve">- количество посещений в сутки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- количество сотрудников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proofErr w:type="spellStart"/>
            <w:r w:rsidRPr="003D5B6C">
              <w:rPr>
                <w:sz w:val="24"/>
                <w:szCs w:val="24"/>
              </w:rPr>
              <w:t>Д.Заславская</w:t>
            </w:r>
            <w:proofErr w:type="spellEnd"/>
            <w:r w:rsidRPr="003D5B6C">
              <w:rPr>
                <w:sz w:val="24"/>
                <w:szCs w:val="24"/>
              </w:rPr>
              <w:t xml:space="preserve">             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proofErr w:type="spellStart"/>
            <w:r w:rsidRPr="003D5B6C">
              <w:rPr>
                <w:sz w:val="24"/>
                <w:szCs w:val="24"/>
              </w:rPr>
              <w:t>Д.Тарасовск</w:t>
            </w:r>
            <w:proofErr w:type="spell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2             10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2         15</w:t>
            </w:r>
          </w:p>
        </w:tc>
      </w:tr>
      <w:tr w:rsidR="001D1A32" w:rsidRPr="003D5B6C" w:rsidTr="00343189">
        <w:trPr>
          <w:trHeight w:hRule="exact" w:val="167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Муниципальное общеобразова</w:t>
            </w:r>
            <w:r w:rsidRPr="003D5B6C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3D5B6C">
              <w:rPr>
                <w:color w:val="000000"/>
                <w:spacing w:val="-4"/>
                <w:sz w:val="24"/>
                <w:szCs w:val="24"/>
              </w:rPr>
              <w:t>тельное учреждение «Заславская «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t>средняя общеобразова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D5B6C">
              <w:rPr>
                <w:color w:val="000000"/>
                <w:spacing w:val="-5"/>
                <w:sz w:val="24"/>
                <w:szCs w:val="24"/>
              </w:rPr>
              <w:t>тельная школа: - школьники – обслуживающий персонал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 xml:space="preserve">чел. 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11"/>
                <w:sz w:val="24"/>
                <w:szCs w:val="24"/>
              </w:rPr>
              <w:t>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140.47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150. 47</w:t>
            </w:r>
          </w:p>
        </w:tc>
      </w:tr>
      <w:tr w:rsidR="001D1A32" w:rsidRPr="003D5B6C" w:rsidTr="00343189">
        <w:trPr>
          <w:trHeight w:hRule="exact" w:val="167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4"/>
                <w:sz w:val="24"/>
                <w:szCs w:val="24"/>
              </w:rPr>
              <w:t>Дошкольное учреждение в со</w:t>
            </w:r>
            <w:r w:rsidRPr="003D5B6C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D5B6C">
              <w:rPr>
                <w:color w:val="000000"/>
                <w:spacing w:val="-7"/>
                <w:sz w:val="24"/>
                <w:szCs w:val="24"/>
              </w:rPr>
              <w:t>ставе МДОУ Заславский детский сад</w:t>
            </w:r>
            <w:r w:rsidRPr="003D5B6C">
              <w:rPr>
                <w:color w:val="000000"/>
                <w:spacing w:val="-10"/>
                <w:sz w:val="24"/>
                <w:szCs w:val="24"/>
              </w:rPr>
              <w:t xml:space="preserve">»: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- дошкольники - обслуживающий персонал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 xml:space="preserve">чел. </w:t>
            </w:r>
            <w:r w:rsidRPr="003D5B6C">
              <w:rPr>
                <w:color w:val="000000"/>
                <w:spacing w:val="-11"/>
                <w:sz w:val="24"/>
                <w:szCs w:val="24"/>
              </w:rPr>
              <w:t>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30 . 10</w:t>
            </w:r>
          </w:p>
        </w:tc>
      </w:tr>
      <w:tr w:rsidR="001D1A32" w:rsidRPr="003D5B6C" w:rsidTr="00343189">
        <w:trPr>
          <w:trHeight w:hRule="exact" w:val="55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Администрация села: </w:t>
            </w:r>
            <w:r w:rsidRPr="003D5B6C">
              <w:rPr>
                <w:color w:val="000000"/>
                <w:spacing w:val="-6"/>
                <w:sz w:val="24"/>
                <w:szCs w:val="24"/>
              </w:rPr>
              <w:t>- количество сотрудников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11"/>
                <w:sz w:val="24"/>
                <w:szCs w:val="24"/>
              </w:rPr>
              <w:t>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6</w:t>
            </w: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Муниципальное учреждение культуры «Заславский Дом культуры»</w:t>
            </w:r>
            <w:proofErr w:type="gramStart"/>
            <w:r w:rsidRPr="003D5B6C">
              <w:rPr>
                <w:color w:val="000000"/>
                <w:spacing w:val="-7"/>
                <w:sz w:val="24"/>
                <w:szCs w:val="24"/>
              </w:rPr>
              <w:t>,Т</w:t>
            </w:r>
            <w:proofErr w:type="gramEnd"/>
            <w:r w:rsidRPr="003D5B6C">
              <w:rPr>
                <w:color w:val="000000"/>
                <w:spacing w:val="-7"/>
                <w:sz w:val="24"/>
                <w:szCs w:val="24"/>
              </w:rPr>
              <w:t>арасовский с.клуб:- посадочных мест- сотрудников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мест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чел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50                       6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70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ФАП с. </w:t>
            </w:r>
            <w:proofErr w:type="spellStart"/>
            <w:r w:rsidRPr="003D5B6C">
              <w:rPr>
                <w:color w:val="000000"/>
                <w:spacing w:val="-7"/>
                <w:sz w:val="24"/>
                <w:szCs w:val="24"/>
              </w:rPr>
              <w:t>дЗаславска</w:t>
            </w:r>
            <w:proofErr w:type="gramStart"/>
            <w:r w:rsidRPr="003D5B6C">
              <w:rPr>
                <w:color w:val="000000"/>
                <w:spacing w:val="-7"/>
                <w:sz w:val="24"/>
                <w:szCs w:val="24"/>
              </w:rPr>
              <w:t>я</w:t>
            </w:r>
            <w:proofErr w:type="spellEnd"/>
            <w:r w:rsidRPr="003D5B6C">
              <w:rPr>
                <w:color w:val="000000"/>
                <w:spacing w:val="-7"/>
                <w:sz w:val="24"/>
                <w:szCs w:val="24"/>
              </w:rPr>
              <w:t>-</w:t>
            </w:r>
            <w:proofErr w:type="gramEnd"/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 количество работающих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вместимость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Чел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мест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22</w:t>
            </w: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ФАП д. Тарасовс</w:t>
            </w:r>
            <w:proofErr w:type="gramStart"/>
            <w:r w:rsidRPr="003D5B6C">
              <w:rPr>
                <w:color w:val="000000"/>
                <w:spacing w:val="-7"/>
                <w:sz w:val="24"/>
                <w:szCs w:val="24"/>
              </w:rPr>
              <w:t>к-</w:t>
            </w:r>
            <w:proofErr w:type="gramEnd"/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 количество работающих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вместимость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Чел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мест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18</w:t>
            </w: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</w:rPr>
              <w:t>1</w:t>
            </w:r>
            <w:r w:rsidRPr="003D5B6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Заславский ОПС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3D5B6C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чел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</w:t>
            </w:r>
          </w:p>
        </w:tc>
      </w:tr>
      <w:tr w:rsidR="001D1A32" w:rsidRPr="003D5B6C" w:rsidTr="00343189">
        <w:trPr>
          <w:trHeight w:hRule="exact"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</w:rPr>
              <w:t>1</w:t>
            </w:r>
            <w:r w:rsidRPr="003D5B6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КФХ Шпенева ОА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100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</w:rPr>
              <w:t xml:space="preserve">   1</w:t>
            </w:r>
            <w:r w:rsidRPr="003D5B6C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КФХ « Фирсов </w:t>
            </w:r>
            <w:proofErr w:type="gramStart"/>
            <w:r w:rsidRPr="003D5B6C">
              <w:rPr>
                <w:color w:val="000000"/>
                <w:spacing w:val="-7"/>
                <w:sz w:val="24"/>
                <w:szCs w:val="24"/>
              </w:rPr>
              <w:t>СВ</w:t>
            </w:r>
            <w:proofErr w:type="gramEnd"/>
            <w:r w:rsidRPr="003D5B6C">
              <w:rPr>
                <w:color w:val="000000"/>
                <w:spacing w:val="-7"/>
                <w:sz w:val="24"/>
                <w:szCs w:val="24"/>
              </w:rPr>
              <w:t>»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</w:t>
            </w:r>
            <w:r w:rsidRPr="003D5B6C">
              <w:rPr>
                <w:color w:val="000000"/>
                <w:spacing w:val="-1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</w:rPr>
              <w:lastRenderedPageBreak/>
              <w:t>1</w:t>
            </w:r>
            <w:r w:rsidRPr="003D5B6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КФХ « </w:t>
            </w:r>
            <w:proofErr w:type="spellStart"/>
            <w:r w:rsidRPr="003D5B6C">
              <w:rPr>
                <w:color w:val="000000"/>
                <w:spacing w:val="-7"/>
                <w:sz w:val="24"/>
                <w:szCs w:val="24"/>
              </w:rPr>
              <w:t>Апекин</w:t>
            </w:r>
            <w:proofErr w:type="spellEnd"/>
            <w:r w:rsidRPr="003D5B6C">
              <w:rPr>
                <w:color w:val="000000"/>
                <w:spacing w:val="-7"/>
                <w:sz w:val="24"/>
                <w:szCs w:val="24"/>
              </w:rPr>
              <w:t xml:space="preserve"> ВЯ»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  <w:vertAlign w:val="superscript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</w:t>
            </w:r>
            <w:r w:rsidRPr="003D5B6C">
              <w:rPr>
                <w:color w:val="000000"/>
                <w:spacing w:val="-1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 w:rsidRPr="003D5B6C">
              <w:rPr>
                <w:color w:val="000000"/>
                <w:sz w:val="24"/>
                <w:szCs w:val="24"/>
              </w:rPr>
              <w:t>1</w:t>
            </w:r>
            <w:r w:rsidRPr="003D5B6C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7"/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КФХ « Кажура В.Н. «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10"/>
                <w:sz w:val="24"/>
                <w:szCs w:val="24"/>
                <w:vertAlign w:val="superscript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М</w:t>
            </w:r>
            <w:r w:rsidRPr="003D5B6C">
              <w:rPr>
                <w:color w:val="000000"/>
                <w:spacing w:val="-1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11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lang w:val="en-US"/>
              </w:rPr>
            </w:pPr>
            <w:r w:rsidRPr="003D5B6C">
              <w:rPr>
                <w:sz w:val="24"/>
                <w:szCs w:val="24"/>
              </w:rPr>
              <w:t>1</w:t>
            </w:r>
            <w:r w:rsidRPr="003D5B6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7"/>
                <w:sz w:val="24"/>
                <w:szCs w:val="24"/>
              </w:rPr>
              <w:t>ООО  «Заславский »</w:t>
            </w:r>
            <w:r w:rsidRPr="003D5B6C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- количество работающих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pacing w:val="-10"/>
                <w:sz w:val="24"/>
                <w:szCs w:val="24"/>
              </w:rPr>
              <w:t>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100</w:t>
            </w:r>
          </w:p>
        </w:tc>
      </w:tr>
    </w:tbl>
    <w:p w:rsidR="001D1A32" w:rsidRPr="003D5B6C" w:rsidRDefault="001D1A32" w:rsidP="001D1A32">
      <w:pPr>
        <w:pStyle w:val="a3"/>
        <w:rPr>
          <w:sz w:val="24"/>
          <w:szCs w:val="24"/>
          <w:lang w:val="en-US"/>
        </w:rPr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590"/>
        <w:gridCol w:w="1450"/>
        <w:gridCol w:w="1968"/>
        <w:gridCol w:w="2074"/>
      </w:tblGrid>
      <w:tr w:rsidR="001D1A32" w:rsidRPr="003D5B6C" w:rsidTr="00343189">
        <w:trPr>
          <w:trHeight w:hRule="exact" w:val="3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Магазин ПОСПО </w:t>
            </w:r>
            <w:proofErr w:type="spellStart"/>
            <w:r w:rsidRPr="003D5B6C">
              <w:rPr>
                <w:sz w:val="24"/>
                <w:szCs w:val="24"/>
              </w:rPr>
              <w:t>с</w:t>
            </w:r>
            <w:proofErr w:type="gramStart"/>
            <w:r w:rsidRPr="003D5B6C">
              <w:rPr>
                <w:sz w:val="24"/>
                <w:szCs w:val="24"/>
              </w:rPr>
              <w:t>.З</w:t>
            </w:r>
            <w:proofErr w:type="gramEnd"/>
            <w:r w:rsidRPr="003D5B6C">
              <w:rPr>
                <w:sz w:val="24"/>
                <w:szCs w:val="24"/>
              </w:rPr>
              <w:t>аславская</w:t>
            </w:r>
            <w:proofErr w:type="spellEnd"/>
            <w:r w:rsidRPr="003D5B6C">
              <w:rPr>
                <w:sz w:val="24"/>
                <w:szCs w:val="24"/>
              </w:rPr>
              <w:t xml:space="preserve"> 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3D5B6C">
              <w:rPr>
                <w:sz w:val="24"/>
                <w:szCs w:val="24"/>
              </w:rPr>
              <w:t>работающих</w:t>
            </w:r>
            <w:proofErr w:type="gramEnd"/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Торговая 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D5B6C">
              <w:rPr>
                <w:sz w:val="24"/>
                <w:szCs w:val="24"/>
              </w:rPr>
              <w:t>Площадь м</w:t>
            </w:r>
            <w:proofErr w:type="gramStart"/>
            <w:r w:rsidRPr="003D5B6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50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Магазин «ИП Кажура А.Н.Огонек»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50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   50</w:t>
            </w:r>
          </w:p>
        </w:tc>
      </w:tr>
      <w:tr w:rsidR="001D1A32" w:rsidRPr="003D5B6C" w:rsidTr="00343189">
        <w:trPr>
          <w:trHeight w:hRule="exact" w:val="3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Магазин ПОСПО </w:t>
            </w:r>
            <w:proofErr w:type="spellStart"/>
            <w:r w:rsidRPr="003D5B6C">
              <w:rPr>
                <w:sz w:val="24"/>
                <w:szCs w:val="24"/>
              </w:rPr>
              <w:t>д</w:t>
            </w:r>
            <w:proofErr w:type="gramStart"/>
            <w:r w:rsidRPr="003D5B6C">
              <w:rPr>
                <w:sz w:val="24"/>
                <w:szCs w:val="24"/>
              </w:rPr>
              <w:t>.Т</w:t>
            </w:r>
            <w:proofErr w:type="gramEnd"/>
            <w:r w:rsidRPr="003D5B6C">
              <w:rPr>
                <w:sz w:val="24"/>
                <w:szCs w:val="24"/>
              </w:rPr>
              <w:t>арасовск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торговая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02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площадь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 50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 50</w:t>
            </w:r>
          </w:p>
        </w:tc>
      </w:tr>
      <w:tr w:rsidR="001D1A32" w:rsidRPr="003D5B6C" w:rsidTr="00343189">
        <w:trPr>
          <w:trHeight w:hRule="exact" w:val="33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21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Магазин «ИП Русакова Н.В.»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60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60</w:t>
            </w:r>
          </w:p>
        </w:tc>
      </w:tr>
      <w:tr w:rsidR="001D1A32" w:rsidRPr="003D5B6C" w:rsidTr="00343189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Магазин Фирсова </w:t>
            </w:r>
            <w:proofErr w:type="gramStart"/>
            <w:r w:rsidRPr="003D5B6C">
              <w:rPr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15</w:t>
            </w:r>
          </w:p>
        </w:tc>
      </w:tr>
      <w:tr w:rsidR="001D1A32" w:rsidRPr="003D5B6C" w:rsidTr="00343189">
        <w:trPr>
          <w:trHeight w:hRule="exact" w:val="365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Магазин Фирсова СВ </w:t>
            </w:r>
            <w:proofErr w:type="spellStart"/>
            <w:r w:rsidRPr="003D5B6C">
              <w:rPr>
                <w:sz w:val="24"/>
                <w:szCs w:val="24"/>
              </w:rPr>
              <w:t>д</w:t>
            </w:r>
            <w:proofErr w:type="gramStart"/>
            <w:r w:rsidRPr="003D5B6C">
              <w:rPr>
                <w:sz w:val="24"/>
                <w:szCs w:val="24"/>
              </w:rPr>
              <w:t>.Т</w:t>
            </w:r>
            <w:proofErr w:type="gramEnd"/>
            <w:r w:rsidRPr="003D5B6C">
              <w:rPr>
                <w:sz w:val="24"/>
                <w:szCs w:val="24"/>
              </w:rPr>
              <w:t>арасовск</w:t>
            </w:r>
            <w:proofErr w:type="spellEnd"/>
          </w:p>
          <w:p w:rsidR="001D1A32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ab/>
              <w:t>15</w:t>
            </w:r>
          </w:p>
        </w:tc>
      </w:tr>
      <w:tr w:rsidR="001D1A32" w:rsidRPr="003D5B6C" w:rsidTr="00343189">
        <w:trPr>
          <w:trHeight w:hRule="exact" w:val="192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Магазин «Нужный»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 15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Магазин «</w:t>
            </w:r>
            <w:proofErr w:type="spellStart"/>
            <w:r w:rsidRPr="003D5B6C">
              <w:rPr>
                <w:sz w:val="24"/>
                <w:szCs w:val="24"/>
              </w:rPr>
              <w:t>Хозтовары</w:t>
            </w:r>
            <w:proofErr w:type="spellEnd"/>
            <w:r w:rsidRPr="003D5B6C">
              <w:rPr>
                <w:sz w:val="24"/>
                <w:szCs w:val="24"/>
              </w:rPr>
              <w:t>»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  18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18</w:t>
            </w:r>
          </w:p>
        </w:tc>
      </w:tr>
      <w:tr w:rsidR="001D1A32" w:rsidRPr="003D5B6C" w:rsidTr="00343189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Кафе бар « Кристалл»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D5B6C">
              <w:rPr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42</w:t>
            </w:r>
          </w:p>
        </w:tc>
      </w:tr>
      <w:tr w:rsidR="001D1A32" w:rsidRPr="003D5B6C" w:rsidTr="00343189">
        <w:trPr>
          <w:trHeight w:hRule="exact" w:val="240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Кафе « У дороги « 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     12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Скотомогильник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размер санитарно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На расстоянии 2км</w:t>
            </w:r>
            <w:proofErr w:type="gramStart"/>
            <w:r w:rsidRPr="003D5B6C">
              <w:rPr>
                <w:sz w:val="24"/>
                <w:szCs w:val="24"/>
              </w:rPr>
              <w:t>.о</w:t>
            </w:r>
            <w:proofErr w:type="gramEnd"/>
            <w:r w:rsidRPr="003D5B6C">
              <w:rPr>
                <w:sz w:val="24"/>
                <w:szCs w:val="24"/>
              </w:rPr>
              <w:t>т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защитной зоны-1000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жилищной зоны села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Размер санитарно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Сельское кладбище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размер санитарно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удаленность от села -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D5B6C">
              <w:rPr>
                <w:sz w:val="24"/>
                <w:szCs w:val="24"/>
              </w:rPr>
              <w:t>защитной зоны-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D5B6C">
                <w:rPr>
                  <w:sz w:val="24"/>
                  <w:szCs w:val="24"/>
                </w:rPr>
                <w:t>1</w:t>
              </w:r>
              <w:r w:rsidRPr="003D5B6C">
                <w:rPr>
                  <w:sz w:val="24"/>
                  <w:szCs w:val="24"/>
                  <w:vertAlign w:val="superscript"/>
                </w:rPr>
                <w:t xml:space="preserve"> </w:t>
              </w:r>
              <w:r w:rsidRPr="003D5B6C">
                <w:rPr>
                  <w:sz w:val="24"/>
                  <w:szCs w:val="24"/>
                </w:rPr>
                <w:t>км</w:t>
              </w:r>
            </w:smartTag>
            <w:r w:rsidRPr="003D5B6C">
              <w:rPr>
                <w:sz w:val="24"/>
                <w:szCs w:val="24"/>
              </w:rPr>
              <w:t>.</w:t>
            </w: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D5B6C">
              <w:rPr>
                <w:sz w:val="24"/>
                <w:szCs w:val="24"/>
              </w:rPr>
              <w:t>32т</w:t>
            </w:r>
            <w:proofErr w:type="gramStart"/>
            <w:r w:rsidRPr="003D5B6C">
              <w:rPr>
                <w:sz w:val="24"/>
                <w:szCs w:val="24"/>
              </w:rPr>
              <w:t>.м</w:t>
            </w:r>
            <w:proofErr w:type="gramEnd"/>
            <w:r w:rsidRPr="003D5B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</w:tr>
      <w:tr w:rsidR="001D1A32" w:rsidRPr="003D5B6C" w:rsidTr="00343189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</w:pPr>
          </w:p>
        </w:tc>
        <w:tc>
          <w:tcPr>
            <w:tcW w:w="3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32" w:rsidRPr="003D5B6C" w:rsidRDefault="001D1A32" w:rsidP="00343189">
            <w:pPr>
              <w:pStyle w:val="a3"/>
            </w:pPr>
          </w:p>
        </w:tc>
      </w:tr>
    </w:tbl>
    <w:p w:rsidR="001D1A32" w:rsidRPr="003D5B6C" w:rsidRDefault="001D1A32" w:rsidP="001D1A32">
      <w:pPr>
        <w:pStyle w:val="a3"/>
        <w:rPr>
          <w:color w:val="000000"/>
          <w:spacing w:val="-5"/>
        </w:rPr>
      </w:pPr>
    </w:p>
    <w:p w:rsidR="001D1A32" w:rsidRDefault="001D1A32" w:rsidP="001D1A32">
      <w:pPr>
        <w:pStyle w:val="a3"/>
      </w:pPr>
      <w:r w:rsidRPr="003D5B6C">
        <w:t xml:space="preserve">Современное состояние системы санитарной очистки и </w:t>
      </w:r>
      <w:proofErr w:type="gramStart"/>
      <w:r w:rsidRPr="003D5B6C">
        <w:t>уборки</w:t>
      </w:r>
      <w:proofErr w:type="gramEnd"/>
      <w:r w:rsidRPr="003D5B6C">
        <w:t xml:space="preserve"> населенных  пунктах  Заславского МО</w:t>
      </w:r>
    </w:p>
    <w:p w:rsidR="001D1A32" w:rsidRDefault="001D1A32" w:rsidP="001D1A32">
      <w:pPr>
        <w:pStyle w:val="a3"/>
      </w:pPr>
    </w:p>
    <w:p w:rsidR="001D1A32" w:rsidRPr="0018473E" w:rsidRDefault="001D1A32" w:rsidP="001D1A32">
      <w:pPr>
        <w:pStyle w:val="a3"/>
        <w:rPr>
          <w:sz w:val="24"/>
          <w:szCs w:val="24"/>
        </w:rPr>
      </w:pPr>
      <w:r>
        <w:t xml:space="preserve">    </w:t>
      </w:r>
      <w:r w:rsidRPr="003D5B6C">
        <w:t>Исходя из принятых Нормативов образования отходов, рассчитан среднегодовой объем образующихся отходов в расчетном периоде (2012-2014г)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956"/>
        <w:gridCol w:w="44"/>
        <w:gridCol w:w="1261"/>
        <w:gridCol w:w="1134"/>
        <w:gridCol w:w="1000"/>
        <w:gridCol w:w="1177"/>
      </w:tblGrid>
      <w:tr w:rsidR="001D1A32" w:rsidRPr="003D5B6C" w:rsidTr="00343189">
        <w:trPr>
          <w:cantSplit/>
          <w:trHeight w:val="640"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Объект образования отходов</w:t>
            </w:r>
          </w:p>
        </w:tc>
        <w:tc>
          <w:tcPr>
            <w:tcW w:w="1956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Среднегодовая норма образования отходов, 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\год</w:t>
            </w:r>
          </w:p>
        </w:tc>
        <w:tc>
          <w:tcPr>
            <w:tcW w:w="2439" w:type="dxa"/>
            <w:gridSpan w:val="3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     Расчетная    численность</w:t>
            </w:r>
          </w:p>
        </w:tc>
        <w:tc>
          <w:tcPr>
            <w:tcW w:w="2177" w:type="dxa"/>
            <w:gridSpan w:val="2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Объем образующихся отходов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,м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\год</w:t>
            </w:r>
          </w:p>
        </w:tc>
      </w:tr>
      <w:tr w:rsidR="001D1A32" w:rsidRPr="003D5B6C" w:rsidTr="00343189">
        <w:trPr>
          <w:cantSplit/>
          <w:trHeight w:val="537"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2010г</w:t>
            </w:r>
          </w:p>
        </w:tc>
        <w:tc>
          <w:tcPr>
            <w:tcW w:w="11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2012г</w:t>
            </w:r>
          </w:p>
        </w:tc>
        <w:tc>
          <w:tcPr>
            <w:tcW w:w="2177" w:type="dxa"/>
            <w:gridSpan w:val="2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1D1A32" w:rsidRPr="003D5B6C" w:rsidTr="00343189">
        <w:trPr>
          <w:cantSplit/>
          <w:trHeight w:val="540"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2010г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2012г</w:t>
            </w:r>
          </w:p>
        </w:tc>
      </w:tr>
      <w:tr w:rsidR="001D1A32" w:rsidRPr="003D5B6C" w:rsidTr="00343189"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Неблагоустроенный жилой фонд (</w:t>
            </w:r>
            <w:proofErr w:type="spellStart"/>
            <w:r w:rsidRPr="003D5B6C">
              <w:rPr>
                <w:color w:val="000000"/>
                <w:spacing w:val="-5"/>
                <w:sz w:val="24"/>
                <w:szCs w:val="24"/>
              </w:rPr>
              <w:t>д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.З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>аславская</w:t>
            </w:r>
            <w:proofErr w:type="spellEnd"/>
            <w:r w:rsidRPr="003D5B6C">
              <w:rPr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м3"/>
              </w:smartTagPr>
              <w:r w:rsidRPr="003D5B6C">
                <w:rPr>
                  <w:color w:val="000000"/>
                  <w:spacing w:val="-5"/>
                  <w:sz w:val="24"/>
                  <w:szCs w:val="24"/>
                </w:rPr>
                <w:t>1,0 м</w:t>
              </w:r>
              <w:r w:rsidRPr="003D5B6C">
                <w:rPr>
                  <w:color w:val="000000"/>
                  <w:spacing w:val="-5"/>
                  <w:sz w:val="24"/>
                  <w:szCs w:val="24"/>
                  <w:vertAlign w:val="superscript"/>
                </w:rPr>
                <w:t>3</w:t>
              </w:r>
            </w:smartTag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 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человека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867чел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880чел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888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893</w:t>
            </w:r>
          </w:p>
        </w:tc>
      </w:tr>
      <w:tr w:rsidR="001D1A32" w:rsidRPr="003D5B6C" w:rsidTr="00343189"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Неблагоустроенный жилой фонд (</w:t>
            </w:r>
            <w:proofErr w:type="spellStart"/>
            <w:r w:rsidRPr="003D5B6C">
              <w:rPr>
                <w:color w:val="000000"/>
                <w:spacing w:val="-5"/>
                <w:sz w:val="24"/>
                <w:szCs w:val="24"/>
              </w:rPr>
              <w:t>дТарасовск</w:t>
            </w:r>
            <w:proofErr w:type="spellEnd"/>
            <w:r w:rsidRPr="003D5B6C">
              <w:rPr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м3"/>
              </w:smartTagPr>
              <w:r w:rsidRPr="003D5B6C">
                <w:rPr>
                  <w:color w:val="000000"/>
                  <w:spacing w:val="-5"/>
                  <w:sz w:val="24"/>
                  <w:szCs w:val="24"/>
                </w:rPr>
                <w:t>1,0 м</w:t>
              </w:r>
              <w:r w:rsidRPr="003D5B6C">
                <w:rPr>
                  <w:color w:val="000000"/>
                  <w:spacing w:val="-5"/>
                  <w:sz w:val="24"/>
                  <w:szCs w:val="24"/>
                  <w:vertAlign w:val="superscript"/>
                </w:rPr>
                <w:t>3</w:t>
              </w:r>
            </w:smartTag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 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человека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147чел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150чел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121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121</w:t>
            </w:r>
          </w:p>
        </w:tc>
      </w:tr>
      <w:tr w:rsidR="001D1A32" w:rsidRPr="003D5B6C" w:rsidTr="00343189"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Неблагоустроенный жилой фонд (п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.П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>риморск)</w:t>
            </w: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м3"/>
              </w:smartTagPr>
              <w:r w:rsidRPr="003D5B6C">
                <w:rPr>
                  <w:color w:val="000000"/>
                  <w:spacing w:val="-5"/>
                  <w:sz w:val="24"/>
                  <w:szCs w:val="24"/>
                </w:rPr>
                <w:t>1,0 м</w:t>
              </w:r>
              <w:r w:rsidRPr="003D5B6C">
                <w:rPr>
                  <w:color w:val="000000"/>
                  <w:spacing w:val="-5"/>
                  <w:sz w:val="24"/>
                  <w:szCs w:val="24"/>
                  <w:vertAlign w:val="superscript"/>
                </w:rPr>
                <w:t>3</w:t>
              </w:r>
            </w:smartTag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 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человека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 чел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Фельдшерско-акушерский пункт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3D5B6C">
              <w:rPr>
                <w:color w:val="000000"/>
                <w:spacing w:val="-5"/>
                <w:sz w:val="24"/>
                <w:szCs w:val="24"/>
              </w:rPr>
              <w:t>Д.Заславская</w:t>
            </w:r>
            <w:proofErr w:type="spellEnd"/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0,02м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/  год на одного сотрудника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 чел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 чел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0,06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0,06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0,30м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посещение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6,6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6,6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Фельдшерско-акушерский пункт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3D5B6C">
              <w:rPr>
                <w:color w:val="000000"/>
                <w:spacing w:val="-5"/>
                <w:sz w:val="24"/>
                <w:szCs w:val="24"/>
              </w:rPr>
              <w:t>Д.Тарасовск</w:t>
            </w:r>
            <w:proofErr w:type="spellEnd"/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0,02м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/  год на одного сотрудника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0,04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0,04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0,30м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посещение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5,4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5,4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МОУ Заславская СОШ</w:t>
            </w: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0,25м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место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150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37.5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956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305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47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14,1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14,1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МОУ 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Тарасовская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НОШ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0,25м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место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3,25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4,25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1,5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1,5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МДОУ Заславский д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.с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>ад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0,43м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место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12.9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</w:tr>
      <w:tr w:rsidR="001D1A32" w:rsidRPr="003D5B6C" w:rsidTr="00343189">
        <w:trPr>
          <w:cantSplit/>
          <w:trHeight w:val="1026"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>МУК Тарасовский с/клуб</w:t>
            </w:r>
            <w:proofErr w:type="gramEnd"/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0,22м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посадочное место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11,0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11,0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0,9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0,9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МУК Заславский  СДК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0,22м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 посадочное место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70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11.0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15,4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0,3м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3,5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0,9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10,05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Администрация села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1,1м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6.6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9,9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СПК Заславский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1,1м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110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2409" w:type="dxa"/>
            <w:vMerge w:val="restart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Пилорамы 3 шт.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1,1м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одного сотрудника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21,21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21,21</w:t>
            </w:r>
          </w:p>
        </w:tc>
      </w:tr>
      <w:tr w:rsidR="001D1A32" w:rsidRPr="003D5B6C" w:rsidTr="00343189">
        <w:trPr>
          <w:cantSplit/>
        </w:trPr>
        <w:tc>
          <w:tcPr>
            <w:tcW w:w="534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0,15м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 год на 1м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использованной древесины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270</w:t>
            </w: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31,5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40,5</w:t>
            </w:r>
          </w:p>
        </w:tc>
      </w:tr>
      <w:tr w:rsidR="001D1A32" w:rsidRPr="003D5B6C" w:rsidTr="00343189">
        <w:trPr>
          <w:cantSplit/>
          <w:trHeight w:val="3286"/>
        </w:trPr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Магазины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 .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>кафе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0,84м</w:t>
            </w:r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 xml:space="preserve">3 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/год на один м</w:t>
            </w:r>
            <w:proofErr w:type="gramStart"/>
            <w:r w:rsidRPr="003D5B6C">
              <w:rPr>
                <w:color w:val="000000"/>
                <w:spacing w:val="-5"/>
                <w:sz w:val="24"/>
                <w:szCs w:val="24"/>
                <w:vertAlign w:val="superscript"/>
              </w:rPr>
              <w:t>2</w:t>
            </w:r>
            <w:proofErr w:type="gramEnd"/>
            <w:r w:rsidRPr="003D5B6C">
              <w:rPr>
                <w:color w:val="000000"/>
                <w:spacing w:val="-5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60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18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42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60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18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42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50.4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12.6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12.6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15.12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35.28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10.08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42.0</w:t>
            </w:r>
          </w:p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50.4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12.6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12.6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15.12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35.28</w:t>
            </w:r>
          </w:p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10.08</w:t>
            </w:r>
          </w:p>
        </w:tc>
      </w:tr>
      <w:tr w:rsidR="001D1A32" w:rsidRPr="003D5B6C" w:rsidTr="00343189">
        <w:trPr>
          <w:cantSplit/>
          <w:trHeight w:val="527"/>
        </w:trPr>
        <w:tc>
          <w:tcPr>
            <w:tcW w:w="5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Всего отходов</w:t>
            </w:r>
          </w:p>
        </w:tc>
        <w:tc>
          <w:tcPr>
            <w:tcW w:w="2000" w:type="dxa"/>
            <w:gridSpan w:val="2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61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 w:rsidRPr="003D5B6C">
              <w:rPr>
                <w:color w:val="000000"/>
                <w:spacing w:val="-5"/>
                <w:sz w:val="24"/>
                <w:szCs w:val="24"/>
              </w:rPr>
              <w:t>1539.14</w:t>
            </w:r>
          </w:p>
        </w:tc>
        <w:tc>
          <w:tcPr>
            <w:tcW w:w="1177" w:type="dxa"/>
          </w:tcPr>
          <w:p w:rsidR="001D1A32" w:rsidRPr="003D5B6C" w:rsidRDefault="001D1A32" w:rsidP="00343189">
            <w:pPr>
              <w:pStyle w:val="a3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</w:t>
            </w:r>
            <w:r w:rsidRPr="003D5B6C">
              <w:rPr>
                <w:color w:val="000000"/>
                <w:spacing w:val="-5"/>
                <w:sz w:val="24"/>
                <w:szCs w:val="24"/>
              </w:rPr>
              <w:t>602.2 9</w:t>
            </w:r>
          </w:p>
        </w:tc>
      </w:tr>
    </w:tbl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3.2. </w:t>
      </w:r>
      <w:proofErr w:type="gramStart"/>
      <w:r w:rsidRPr="003D5B6C">
        <w:rPr>
          <w:color w:val="000000"/>
          <w:spacing w:val="-5"/>
          <w:sz w:val="24"/>
          <w:szCs w:val="24"/>
        </w:rPr>
        <w:t xml:space="preserve">Организация </w:t>
      </w:r>
      <w:proofErr w:type="spellStart"/>
      <w:r w:rsidRPr="003D5B6C">
        <w:rPr>
          <w:color w:val="000000"/>
          <w:spacing w:val="-5"/>
          <w:sz w:val="24"/>
          <w:szCs w:val="24"/>
        </w:rPr>
        <w:t>радиоциональной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3D5B6C">
        <w:rPr>
          <w:color w:val="000000"/>
          <w:spacing w:val="-5"/>
          <w:sz w:val="24"/>
          <w:szCs w:val="24"/>
        </w:rPr>
        <w:t>сиситемы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сбора временного хранения, регулярного вывоза  твердых бытовых отходов и уборки территорий должна быть максимально приближенна к требованиям, определенным Санитарными правилами содержания территорий населенных мест (САН </w:t>
      </w:r>
      <w:proofErr w:type="spellStart"/>
      <w:r w:rsidRPr="003D5B6C">
        <w:rPr>
          <w:color w:val="000000"/>
          <w:spacing w:val="-5"/>
          <w:sz w:val="24"/>
          <w:szCs w:val="24"/>
        </w:rPr>
        <w:t>ПиН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42-128-4690-88)</w:t>
      </w:r>
      <w:proofErr w:type="gramEnd"/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3.3. Для обеспечения удовлетворительного санитарного состояния села, отходы должны удаляться по единой планово-регулярной централизованной системе. Вывозка производится в </w:t>
      </w:r>
      <w:proofErr w:type="gramStart"/>
      <w:r w:rsidRPr="003D5B6C">
        <w:rPr>
          <w:color w:val="000000"/>
          <w:spacing w:val="-5"/>
          <w:sz w:val="24"/>
          <w:szCs w:val="24"/>
        </w:rPr>
        <w:t>специализированном</w:t>
      </w:r>
      <w:proofErr w:type="gramEnd"/>
      <w:r w:rsidRPr="003D5B6C">
        <w:rPr>
          <w:color w:val="000000"/>
          <w:spacing w:val="-5"/>
          <w:sz w:val="24"/>
          <w:szCs w:val="24"/>
        </w:rPr>
        <w:t xml:space="preserve"> транспортом.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На практике, массовая централизованная вывозка носит преимущественно сезонный характер (апрель-сентябрь). Вывозка производится не специализированной наемной техникой, принадлежащей частным лицам  </w:t>
      </w:r>
      <w:proofErr w:type="gramStart"/>
      <w:r w:rsidRPr="003D5B6C">
        <w:rPr>
          <w:color w:val="000000"/>
          <w:spacing w:val="-5"/>
          <w:sz w:val="24"/>
          <w:szCs w:val="24"/>
        </w:rPr>
        <w:t>согласно  плана</w:t>
      </w:r>
      <w:proofErr w:type="gramEnd"/>
      <w:r w:rsidRPr="003D5B6C">
        <w:rPr>
          <w:color w:val="000000"/>
          <w:spacing w:val="-5"/>
          <w:sz w:val="24"/>
          <w:szCs w:val="24"/>
        </w:rPr>
        <w:t xml:space="preserve"> вывозки 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proofErr w:type="spellStart"/>
      <w:proofErr w:type="gramStart"/>
      <w:r w:rsidRPr="003D5B6C">
        <w:rPr>
          <w:color w:val="000000"/>
          <w:spacing w:val="-5"/>
          <w:sz w:val="24"/>
          <w:szCs w:val="24"/>
        </w:rPr>
        <w:t>Сставленному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 администрацией Заславского МО №3 к схеме).</w:t>
      </w:r>
      <w:proofErr w:type="gramEnd"/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>В остальной период времени вывозка мусора осуществляется населением самостоятельно или по индивидуальным заявкам.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>Также осуществляется вывоз крупногабаритных отходов.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3.4. Эксплуатация места захоронения отходов должно соответствовать </w:t>
      </w:r>
      <w:proofErr w:type="gramStart"/>
      <w:r w:rsidRPr="003D5B6C">
        <w:rPr>
          <w:color w:val="000000"/>
          <w:spacing w:val="-5"/>
          <w:sz w:val="24"/>
          <w:szCs w:val="24"/>
        </w:rPr>
        <w:t>Гигиеническим</w:t>
      </w:r>
      <w:proofErr w:type="gramEnd"/>
      <w:r w:rsidRPr="003D5B6C">
        <w:rPr>
          <w:color w:val="000000"/>
          <w:spacing w:val="-5"/>
          <w:sz w:val="24"/>
          <w:szCs w:val="24"/>
        </w:rPr>
        <w:t xml:space="preserve"> требованиям к размещению и обезвреживанию отходов производства и потребления 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(САН </w:t>
      </w:r>
      <w:proofErr w:type="spellStart"/>
      <w:r w:rsidRPr="003D5B6C">
        <w:rPr>
          <w:color w:val="000000"/>
          <w:spacing w:val="-5"/>
          <w:sz w:val="24"/>
          <w:szCs w:val="24"/>
        </w:rPr>
        <w:t>ПиН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2.1.7.1322-03).</w:t>
      </w:r>
    </w:p>
    <w:p w:rsidR="001D1A32" w:rsidRPr="003D5B6C" w:rsidRDefault="001D1A32" w:rsidP="001D1A32">
      <w:pPr>
        <w:pStyle w:val="a3"/>
        <w:rPr>
          <w:color w:val="000000"/>
          <w:spacing w:val="-5"/>
          <w:sz w:val="24"/>
          <w:szCs w:val="24"/>
        </w:rPr>
      </w:pPr>
      <w:r w:rsidRPr="003D5B6C">
        <w:rPr>
          <w:color w:val="000000"/>
          <w:spacing w:val="-5"/>
          <w:sz w:val="24"/>
          <w:szCs w:val="24"/>
        </w:rPr>
        <w:t xml:space="preserve">Для сохранения отходов производства и потребления отведены сельские санкционированные свалки : </w:t>
      </w:r>
      <w:proofErr w:type="spellStart"/>
      <w:r w:rsidRPr="003D5B6C">
        <w:rPr>
          <w:color w:val="000000"/>
          <w:spacing w:val="-5"/>
          <w:sz w:val="24"/>
          <w:szCs w:val="24"/>
        </w:rPr>
        <w:t>д</w:t>
      </w:r>
      <w:proofErr w:type="gramStart"/>
      <w:r w:rsidRPr="003D5B6C">
        <w:rPr>
          <w:color w:val="000000"/>
          <w:spacing w:val="-5"/>
          <w:sz w:val="24"/>
          <w:szCs w:val="24"/>
        </w:rPr>
        <w:t>.З</w:t>
      </w:r>
      <w:proofErr w:type="gramEnd"/>
      <w:r w:rsidRPr="003D5B6C">
        <w:rPr>
          <w:color w:val="000000"/>
          <w:spacing w:val="-5"/>
          <w:sz w:val="24"/>
          <w:szCs w:val="24"/>
        </w:rPr>
        <w:t>аславская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 1000м от села, общей площадью </w:t>
      </w:r>
      <w:smartTag w:uri="urn:schemas-microsoft-com:office:smarttags" w:element="metricconverter">
        <w:smartTagPr>
          <w:attr w:name="ProductID" w:val="3 га"/>
        </w:smartTagPr>
        <w:r w:rsidRPr="003D5B6C">
          <w:rPr>
            <w:color w:val="000000"/>
            <w:spacing w:val="-5"/>
            <w:sz w:val="24"/>
            <w:szCs w:val="24"/>
          </w:rPr>
          <w:t>3 га</w:t>
        </w:r>
      </w:smartTag>
      <w:r w:rsidRPr="003D5B6C">
        <w:rPr>
          <w:color w:val="000000"/>
          <w:spacing w:val="-5"/>
          <w:sz w:val="24"/>
          <w:szCs w:val="24"/>
        </w:rPr>
        <w:t xml:space="preserve">. Установленный размер санитарно защитной зоны для данного объекта 1000м. , </w:t>
      </w:r>
      <w:proofErr w:type="spellStart"/>
      <w:r w:rsidRPr="003D5B6C">
        <w:rPr>
          <w:color w:val="000000"/>
          <w:spacing w:val="-5"/>
          <w:sz w:val="24"/>
          <w:szCs w:val="24"/>
        </w:rPr>
        <w:t>д</w:t>
      </w:r>
      <w:proofErr w:type="gramStart"/>
      <w:r w:rsidRPr="003D5B6C">
        <w:rPr>
          <w:color w:val="000000"/>
          <w:spacing w:val="-5"/>
          <w:sz w:val="24"/>
          <w:szCs w:val="24"/>
        </w:rPr>
        <w:t>.Т</w:t>
      </w:r>
      <w:proofErr w:type="gramEnd"/>
      <w:r w:rsidRPr="003D5B6C">
        <w:rPr>
          <w:color w:val="000000"/>
          <w:spacing w:val="-5"/>
          <w:sz w:val="24"/>
          <w:szCs w:val="24"/>
        </w:rPr>
        <w:t>арасовск</w:t>
      </w:r>
      <w:proofErr w:type="spellEnd"/>
      <w:r w:rsidRPr="003D5B6C">
        <w:rPr>
          <w:color w:val="000000"/>
          <w:spacing w:val="-5"/>
          <w:sz w:val="24"/>
          <w:szCs w:val="24"/>
        </w:rPr>
        <w:t xml:space="preserve">    -в 1000м от села, общей площадью </w:t>
      </w:r>
      <w:smartTag w:uri="urn:schemas-microsoft-com:office:smarttags" w:element="metricconverter">
        <w:smartTagPr>
          <w:attr w:name="ProductID" w:val="1,5 га"/>
        </w:smartTagPr>
        <w:r w:rsidRPr="003D5B6C">
          <w:rPr>
            <w:color w:val="000000"/>
            <w:spacing w:val="-5"/>
            <w:sz w:val="24"/>
            <w:szCs w:val="24"/>
          </w:rPr>
          <w:t>1,5 га</w:t>
        </w:r>
      </w:smartTag>
      <w:r w:rsidRPr="003D5B6C">
        <w:rPr>
          <w:color w:val="000000"/>
          <w:spacing w:val="-5"/>
          <w:sz w:val="24"/>
          <w:szCs w:val="24"/>
        </w:rPr>
        <w:t>.,                                                   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lastRenderedPageBreak/>
        <w:t xml:space="preserve">Территории свалок не огорожены, контрольно-пропускная система отсутствует. Наблюдательными скважинами для мониторинга подземных вод не </w:t>
      </w:r>
      <w:proofErr w:type="gramStart"/>
      <w:r w:rsidRPr="003D5B6C">
        <w:rPr>
          <w:sz w:val="24"/>
          <w:szCs w:val="24"/>
        </w:rPr>
        <w:t>обустроена</w:t>
      </w:r>
      <w:proofErr w:type="gramEnd"/>
      <w:r w:rsidRPr="003D5B6C">
        <w:rPr>
          <w:sz w:val="24"/>
          <w:szCs w:val="24"/>
        </w:rPr>
        <w:t xml:space="preserve">. Объекты введены в эксплуатацию в 1999 году, ориентировочный объем накопленных отходов составляет  20214 тонн, возможный срок эксплуатации до 2020 года. Основными видами размещаемых отходов являются отходы  </w:t>
      </w:r>
      <w:r w:rsidRPr="003D5B6C">
        <w:rPr>
          <w:sz w:val="24"/>
          <w:szCs w:val="24"/>
          <w:lang w:val="en-US"/>
        </w:rPr>
        <w:t>IV</w:t>
      </w:r>
      <w:r w:rsidRPr="003D5B6C">
        <w:rPr>
          <w:sz w:val="24"/>
          <w:szCs w:val="24"/>
        </w:rPr>
        <w:t xml:space="preserve">. </w:t>
      </w:r>
      <w:r w:rsidRPr="003D5B6C">
        <w:rPr>
          <w:sz w:val="24"/>
          <w:szCs w:val="24"/>
          <w:lang w:val="en-US"/>
        </w:rPr>
        <w:t>V</w:t>
      </w:r>
      <w:r w:rsidRPr="003D5B6C">
        <w:rPr>
          <w:sz w:val="24"/>
          <w:szCs w:val="24"/>
        </w:rPr>
        <w:t xml:space="preserve"> классов опасности, преимущественно: твердые коммунальные отходы (код по ФККО 910 000 00 </w:t>
      </w:r>
      <w:proofErr w:type="spellStart"/>
      <w:r w:rsidRPr="003D5B6C">
        <w:rPr>
          <w:sz w:val="24"/>
          <w:szCs w:val="24"/>
        </w:rPr>
        <w:t>00</w:t>
      </w:r>
      <w:proofErr w:type="spellEnd"/>
      <w:r w:rsidRPr="003D5B6C">
        <w:rPr>
          <w:sz w:val="24"/>
          <w:szCs w:val="24"/>
        </w:rPr>
        <w:t xml:space="preserve"> 000), отходы потребления на производстве подобны коммунальным (ФККО 912 000 00 </w:t>
      </w:r>
      <w:proofErr w:type="spellStart"/>
      <w:r w:rsidRPr="003D5B6C">
        <w:rPr>
          <w:sz w:val="24"/>
          <w:szCs w:val="24"/>
        </w:rPr>
        <w:t>00</w:t>
      </w:r>
      <w:proofErr w:type="spellEnd"/>
      <w:r w:rsidRPr="003D5B6C">
        <w:rPr>
          <w:sz w:val="24"/>
          <w:szCs w:val="24"/>
        </w:rPr>
        <w:t xml:space="preserve"> 000).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Текущее обустройство свалки представлено производственными работами по складированию уплотнению, изоляцией инертными материалами, при эксплуатации свалок используется бульдозер.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Сбор отходов с мест захоронения производится по общей схеме сбора и вывозки твердых бытовых отходов.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3.5. Сбор, транспортировка и размещение жидкий бытовых отходов от зданий, сооружений, не канализированной части села должны </w:t>
      </w:r>
      <w:proofErr w:type="gramStart"/>
      <w:r w:rsidRPr="003D5B6C">
        <w:rPr>
          <w:sz w:val="24"/>
          <w:szCs w:val="24"/>
        </w:rPr>
        <w:t>проводится</w:t>
      </w:r>
      <w:proofErr w:type="gramEnd"/>
      <w:r w:rsidRPr="003D5B6C">
        <w:rPr>
          <w:sz w:val="24"/>
          <w:szCs w:val="24"/>
        </w:rPr>
        <w:t xml:space="preserve"> в соответствии с САН </w:t>
      </w:r>
      <w:proofErr w:type="spellStart"/>
      <w:r w:rsidRPr="003D5B6C">
        <w:rPr>
          <w:sz w:val="24"/>
          <w:szCs w:val="24"/>
        </w:rPr>
        <w:t>ПиН</w:t>
      </w:r>
      <w:proofErr w:type="spellEnd"/>
      <w:r w:rsidRPr="003D5B6C">
        <w:rPr>
          <w:sz w:val="24"/>
          <w:szCs w:val="24"/>
        </w:rPr>
        <w:t xml:space="preserve"> 42-128-4690-88, постановлением </w:t>
      </w:r>
      <w:proofErr w:type="spellStart"/>
      <w:r w:rsidRPr="003D5B6C">
        <w:rPr>
          <w:sz w:val="24"/>
          <w:szCs w:val="24"/>
        </w:rPr>
        <w:t>Гостроя</w:t>
      </w:r>
      <w:proofErr w:type="spellEnd"/>
      <w:r w:rsidRPr="003D5B6C">
        <w:rPr>
          <w:sz w:val="24"/>
          <w:szCs w:val="24"/>
        </w:rPr>
        <w:t xml:space="preserve"> РФ от 27.09.2003 (Об утверждении правил и норм технической эксплуатации жилищного фонда), Правил предоставления услуг по вывозу твердых и жидких бытовых отходов от 10.08.1997 №55. По состоянию на 01.01.2010 года все строения  Заславского МО не канализированы.  Количество проживающих в одноэтажных жилых домах составляет 1014 человек. Не канализированный жилой фонд, объекты общественного назначения обустроены надворными выгребными ямами, септиками.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При среднегодовом нормативе образования жидких бытовых отходов </w:t>
      </w:r>
      <w:smartTag w:uri="urn:schemas-microsoft-com:office:smarttags" w:element="metricconverter">
        <w:smartTagPr>
          <w:attr w:name="ProductID" w:val="3,0 м3"/>
        </w:smartTagPr>
        <w:r w:rsidRPr="003D5B6C">
          <w:rPr>
            <w:sz w:val="24"/>
            <w:szCs w:val="24"/>
          </w:rPr>
          <w:t>3,0 м</w:t>
        </w:r>
        <w:r w:rsidRPr="003D5B6C">
          <w:rPr>
            <w:sz w:val="24"/>
            <w:szCs w:val="24"/>
            <w:vertAlign w:val="superscript"/>
          </w:rPr>
          <w:t>3</w:t>
        </w:r>
      </w:smartTag>
      <w:r w:rsidRPr="003D5B6C">
        <w:rPr>
          <w:sz w:val="24"/>
          <w:szCs w:val="24"/>
          <w:vertAlign w:val="superscript"/>
        </w:rPr>
        <w:t xml:space="preserve"> </w:t>
      </w:r>
      <w:r w:rsidRPr="003D5B6C">
        <w:rPr>
          <w:sz w:val="24"/>
          <w:szCs w:val="24"/>
        </w:rPr>
        <w:t xml:space="preserve">/год на одного человека (Согласно методических рекомендаций о порядке </w:t>
      </w:r>
      <w:proofErr w:type="gramStart"/>
      <w:r w:rsidRPr="003D5B6C">
        <w:rPr>
          <w:sz w:val="24"/>
          <w:szCs w:val="24"/>
        </w:rPr>
        <w:t>разработки генеральных схем очистки территории населенных пунктов</w:t>
      </w:r>
      <w:proofErr w:type="gramEnd"/>
      <w:r w:rsidRPr="003D5B6C">
        <w:rPr>
          <w:sz w:val="24"/>
          <w:szCs w:val="24"/>
        </w:rPr>
        <w:t xml:space="preserve"> РФ) общее количество образующихся жидких бытовых отходов от не канализированных населенных пунктов составляет 1014 чел. Х </w:t>
      </w:r>
      <w:smartTag w:uri="urn:schemas-microsoft-com:office:smarttags" w:element="metricconverter">
        <w:smartTagPr>
          <w:attr w:name="ProductID" w:val="3,0 м3"/>
        </w:smartTagPr>
        <w:r w:rsidRPr="003D5B6C">
          <w:rPr>
            <w:sz w:val="24"/>
            <w:szCs w:val="24"/>
          </w:rPr>
          <w:t>3,0 м</w:t>
        </w:r>
        <w:r w:rsidRPr="003D5B6C">
          <w:rPr>
            <w:sz w:val="24"/>
            <w:szCs w:val="24"/>
            <w:vertAlign w:val="superscript"/>
          </w:rPr>
          <w:t>3</w:t>
        </w:r>
      </w:smartTag>
      <w:r w:rsidRPr="003D5B6C">
        <w:rPr>
          <w:sz w:val="24"/>
          <w:szCs w:val="24"/>
          <w:vertAlign w:val="superscript"/>
        </w:rPr>
        <w:t xml:space="preserve"> </w:t>
      </w:r>
      <w:r w:rsidRPr="003D5B6C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2000 м3"/>
        </w:smartTagPr>
        <w:r w:rsidRPr="003D5B6C">
          <w:rPr>
            <w:sz w:val="24"/>
            <w:szCs w:val="24"/>
          </w:rPr>
          <w:t>12000 м</w:t>
        </w:r>
        <w:r w:rsidRPr="003D5B6C">
          <w:rPr>
            <w:sz w:val="24"/>
            <w:szCs w:val="24"/>
            <w:vertAlign w:val="superscript"/>
          </w:rPr>
          <w:t>3</w:t>
        </w:r>
      </w:smartTag>
      <w:r w:rsidRPr="003D5B6C">
        <w:rPr>
          <w:sz w:val="24"/>
          <w:szCs w:val="24"/>
          <w:vertAlign w:val="superscript"/>
        </w:rPr>
        <w:t xml:space="preserve"> </w:t>
      </w:r>
      <w:r w:rsidRPr="003D5B6C">
        <w:rPr>
          <w:sz w:val="24"/>
          <w:szCs w:val="24"/>
        </w:rPr>
        <w:t xml:space="preserve">/ год. Сбор и удаление жидких бытовых отходов не производится.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3.6.Протяженность уличной дорожной сети населенных пунктов составляет </w:t>
      </w:r>
      <w:smartTag w:uri="urn:schemas-microsoft-com:office:smarttags" w:element="metricconverter">
        <w:smartTagPr>
          <w:attr w:name="ProductID" w:val="12 км"/>
        </w:smartTagPr>
        <w:r w:rsidRPr="003D5B6C">
          <w:rPr>
            <w:sz w:val="24"/>
            <w:szCs w:val="24"/>
          </w:rPr>
          <w:t>12 км</w:t>
        </w:r>
      </w:smartTag>
      <w:r w:rsidRPr="003D5B6C">
        <w:rPr>
          <w:sz w:val="24"/>
          <w:szCs w:val="24"/>
        </w:rPr>
        <w:t>, общей площадью 180,0 тыс.м</w:t>
      </w:r>
      <w:proofErr w:type="gramStart"/>
      <w:r w:rsidRPr="003D5B6C">
        <w:rPr>
          <w:sz w:val="24"/>
          <w:szCs w:val="24"/>
          <w:vertAlign w:val="superscript"/>
        </w:rPr>
        <w:t>2</w:t>
      </w:r>
      <w:proofErr w:type="gramEnd"/>
      <w:r w:rsidRPr="003D5B6C">
        <w:rPr>
          <w:sz w:val="24"/>
          <w:szCs w:val="24"/>
        </w:rPr>
        <w:t>. Площадей, скверов и парков на территории населенных пунктов нет. Покрытие автодорог частично асфальтовое, частично гравийное и грунтовое. Системы ливневой уличной канализации нет. В связи с отсутствием специализированной техники, механизированная уборка улиц не проводится,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Уборка улиц, кюветов, съездов, площадок, придомовых территорий и территорий, прилегающих к объектам, в летний период года проводится юридическими и физическими лицами, в ведении которых находятся данные территории.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Юридические и физические и лица производят уборку территории, </w:t>
      </w:r>
      <w:proofErr w:type="gramStart"/>
      <w:r w:rsidRPr="003D5B6C">
        <w:rPr>
          <w:sz w:val="24"/>
          <w:szCs w:val="24"/>
        </w:rPr>
        <w:t>находящихся</w:t>
      </w:r>
      <w:proofErr w:type="gramEnd"/>
      <w:r w:rsidRPr="003D5B6C">
        <w:rPr>
          <w:sz w:val="24"/>
          <w:szCs w:val="24"/>
        </w:rPr>
        <w:t xml:space="preserve"> в их ведении в длину – на протяжении домовладения или эксплуатируемого участка, в ширину – до обочины проезжей части.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Собственники (владельцы) предприятий торговой сети производят уборку территории не менее </w:t>
      </w:r>
      <w:smartTag w:uri="urn:schemas-microsoft-com:office:smarttags" w:element="metricconverter">
        <w:smartTagPr>
          <w:attr w:name="ProductID" w:val="10 м"/>
        </w:smartTagPr>
        <w:r w:rsidRPr="003D5B6C">
          <w:rPr>
            <w:sz w:val="24"/>
            <w:szCs w:val="24"/>
          </w:rPr>
          <w:t>10 м</w:t>
        </w:r>
      </w:smartTag>
      <w:r w:rsidRPr="003D5B6C">
        <w:rPr>
          <w:sz w:val="24"/>
          <w:szCs w:val="24"/>
        </w:rPr>
        <w:t xml:space="preserve"> по периметру объекта. У входа в магазин устанавливается урна. Учитывая протяженность уличной сети и численность населения, необходимо </w:t>
      </w:r>
      <w:proofErr w:type="spellStart"/>
      <w:r w:rsidRPr="003D5B6C">
        <w:rPr>
          <w:sz w:val="24"/>
          <w:szCs w:val="24"/>
        </w:rPr>
        <w:t>мусоро</w:t>
      </w:r>
      <w:proofErr w:type="spellEnd"/>
      <w:r w:rsidRPr="003D5B6C">
        <w:rPr>
          <w:sz w:val="24"/>
          <w:szCs w:val="24"/>
        </w:rPr>
        <w:t xml:space="preserve"> </w:t>
      </w:r>
      <w:proofErr w:type="gramStart"/>
      <w:r w:rsidRPr="003D5B6C">
        <w:rPr>
          <w:sz w:val="24"/>
          <w:szCs w:val="24"/>
        </w:rPr>
        <w:t>-с</w:t>
      </w:r>
      <w:proofErr w:type="gramEnd"/>
      <w:r w:rsidRPr="003D5B6C">
        <w:rPr>
          <w:sz w:val="24"/>
          <w:szCs w:val="24"/>
        </w:rPr>
        <w:t>борных контейнеров не менее 24 штук(в настоящее время отсутствуют).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В зимний период очистка уличной сети от снега производится силами населения. При необходимости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Частной техникой территории, требующие уборки обслуживаются наемными работниками, согласно соответствующему договору с администрацией муниципального образования. Выпас домашнего скота производится в местах, определенных в местах администрацией поселения.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lastRenderedPageBreak/>
        <w:t xml:space="preserve">3.7. Захоронение биологических отходов должно быть организовано согласно </w:t>
      </w:r>
      <w:proofErr w:type="spellStart"/>
      <w:r w:rsidRPr="003D5B6C">
        <w:rPr>
          <w:sz w:val="24"/>
          <w:szCs w:val="24"/>
        </w:rPr>
        <w:t>Ветеринарно</w:t>
      </w:r>
      <w:proofErr w:type="spellEnd"/>
      <w:r w:rsidRPr="003D5B6C">
        <w:rPr>
          <w:sz w:val="24"/>
          <w:szCs w:val="24"/>
        </w:rPr>
        <w:t xml:space="preserve"> –санитарных Правил сбора, утилизации и уничтожение биологических отходов № 1005 от 05.01.02006года  на въезде в </w:t>
      </w:r>
      <w:proofErr w:type="spellStart"/>
      <w:r w:rsidRPr="003D5B6C">
        <w:rPr>
          <w:sz w:val="24"/>
          <w:szCs w:val="24"/>
        </w:rPr>
        <w:t>д</w:t>
      </w:r>
      <w:proofErr w:type="gramStart"/>
      <w:r w:rsidRPr="003D5B6C">
        <w:rPr>
          <w:sz w:val="24"/>
          <w:szCs w:val="24"/>
        </w:rPr>
        <w:t>.З</w:t>
      </w:r>
      <w:proofErr w:type="gramEnd"/>
      <w:r w:rsidRPr="003D5B6C">
        <w:rPr>
          <w:sz w:val="24"/>
          <w:szCs w:val="24"/>
        </w:rPr>
        <w:t>аславская</w:t>
      </w:r>
      <w:proofErr w:type="spellEnd"/>
      <w:r w:rsidRPr="003D5B6C">
        <w:rPr>
          <w:sz w:val="24"/>
          <w:szCs w:val="24"/>
        </w:rPr>
        <w:t xml:space="preserve"> ( бывший склад минеральных удобрений) , имеется  огороженный скотомогильник (биотермическая яма).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Организации, специализированной области обращение с биологическими отходами </w:t>
      </w:r>
      <w:proofErr w:type="gramStart"/>
      <w:r w:rsidRPr="003D5B6C">
        <w:rPr>
          <w:sz w:val="24"/>
          <w:szCs w:val="24"/>
        </w:rPr>
        <w:t>в</w:t>
      </w:r>
      <w:proofErr w:type="gramEnd"/>
      <w:r w:rsidRPr="003D5B6C">
        <w:rPr>
          <w:sz w:val="24"/>
          <w:szCs w:val="24"/>
        </w:rPr>
        <w:t xml:space="preserve"> </w:t>
      </w:r>
      <w:proofErr w:type="gramStart"/>
      <w:r w:rsidRPr="003D5B6C">
        <w:rPr>
          <w:sz w:val="24"/>
          <w:szCs w:val="24"/>
        </w:rPr>
        <w:t>Балаганском</w:t>
      </w:r>
      <w:proofErr w:type="gramEnd"/>
      <w:r w:rsidRPr="003D5B6C">
        <w:rPr>
          <w:sz w:val="24"/>
          <w:szCs w:val="24"/>
        </w:rPr>
        <w:t xml:space="preserve"> районе нет.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Контроль за обращение с медицинскими отходами (учет, дезинфекция, сбор, транспортировка и </w:t>
      </w:r>
      <w:proofErr w:type="spellStart"/>
      <w:r w:rsidRPr="003D5B6C">
        <w:rPr>
          <w:sz w:val="24"/>
          <w:szCs w:val="24"/>
        </w:rPr>
        <w:t>т.д</w:t>
      </w:r>
      <w:proofErr w:type="spellEnd"/>
      <w:r w:rsidRPr="003D5B6C">
        <w:rPr>
          <w:sz w:val="24"/>
          <w:szCs w:val="24"/>
        </w:rPr>
        <w:t xml:space="preserve">) в соответствии с требованиями САН </w:t>
      </w:r>
      <w:proofErr w:type="spellStart"/>
      <w:r w:rsidRPr="003D5B6C">
        <w:rPr>
          <w:sz w:val="24"/>
          <w:szCs w:val="24"/>
        </w:rPr>
        <w:t>ПиН</w:t>
      </w:r>
      <w:proofErr w:type="spellEnd"/>
      <w:r w:rsidRPr="003D5B6C">
        <w:rPr>
          <w:sz w:val="24"/>
          <w:szCs w:val="24"/>
        </w:rPr>
        <w:t xml:space="preserve"> 2.1.7.728-99 осуществляется руководством фельдшерско-акушерских пунктов  </w:t>
      </w:r>
      <w:proofErr w:type="spellStart"/>
      <w:r w:rsidRPr="003D5B6C">
        <w:rPr>
          <w:sz w:val="24"/>
          <w:szCs w:val="24"/>
        </w:rPr>
        <w:t>д</w:t>
      </w:r>
      <w:proofErr w:type="gramStart"/>
      <w:r w:rsidRPr="003D5B6C">
        <w:rPr>
          <w:sz w:val="24"/>
          <w:szCs w:val="24"/>
        </w:rPr>
        <w:t>.З</w:t>
      </w:r>
      <w:proofErr w:type="gramEnd"/>
      <w:r w:rsidRPr="003D5B6C">
        <w:rPr>
          <w:sz w:val="24"/>
          <w:szCs w:val="24"/>
        </w:rPr>
        <w:t>аславская</w:t>
      </w:r>
      <w:proofErr w:type="spellEnd"/>
      <w:r w:rsidRPr="003D5B6C">
        <w:rPr>
          <w:sz w:val="24"/>
          <w:szCs w:val="24"/>
        </w:rPr>
        <w:t xml:space="preserve">,  </w:t>
      </w:r>
      <w:proofErr w:type="spellStart"/>
      <w:r w:rsidRPr="003D5B6C">
        <w:rPr>
          <w:sz w:val="24"/>
          <w:szCs w:val="24"/>
        </w:rPr>
        <w:t>д.Тарасовск</w:t>
      </w:r>
      <w:proofErr w:type="spellEnd"/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4. Транспортно-производственная база, использованная при очистке территорий. Коммунальное хозяйство на территории Заславского МО осуществляющее очистку территорий </w:t>
      </w:r>
      <w:proofErr w:type="gramStart"/>
      <w:r w:rsidRPr="003D5B6C">
        <w:rPr>
          <w:sz w:val="24"/>
          <w:szCs w:val="24"/>
        </w:rPr>
        <w:t>населенный</w:t>
      </w:r>
      <w:proofErr w:type="gramEnd"/>
      <w:r w:rsidRPr="003D5B6C">
        <w:rPr>
          <w:sz w:val="24"/>
          <w:szCs w:val="24"/>
        </w:rPr>
        <w:t xml:space="preserve"> пунктов отсутствует, а также отсутствует материально-техническая база.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5. Потребность в капиталовложениях при реализации Временной схемы очистки территории.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В целях реализации данной схемы необходимо приобретение следующей спецтехники и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25"/>
        <w:gridCol w:w="2450"/>
        <w:gridCol w:w="2450"/>
      </w:tblGrid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№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Наименование необходимой техники, оборудования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Ориентировочная стоимость приобретения, млн</w:t>
            </w:r>
            <w:proofErr w:type="gramStart"/>
            <w:r w:rsidRPr="003D5B6C">
              <w:rPr>
                <w:sz w:val="24"/>
                <w:szCs w:val="24"/>
              </w:rPr>
              <w:t>.р</w:t>
            </w:r>
            <w:proofErr w:type="gramEnd"/>
            <w:r w:rsidRPr="003D5B6C">
              <w:rPr>
                <w:sz w:val="24"/>
                <w:szCs w:val="24"/>
              </w:rPr>
              <w:t>уб.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Мусоровоз на базе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0,8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АСМ машина на базе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1,0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Бульдозер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1,7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Водовозная машина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0,7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Мусорные контейнеры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25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0,1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Урны металлические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 xml:space="preserve">      100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0,1</w:t>
            </w:r>
          </w:p>
        </w:tc>
      </w:tr>
      <w:tr w:rsidR="001D1A32" w:rsidRPr="003D5B6C" w:rsidTr="00343189">
        <w:tc>
          <w:tcPr>
            <w:tcW w:w="67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Итого:</w:t>
            </w: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1D1A32" w:rsidRPr="003D5B6C" w:rsidRDefault="001D1A32" w:rsidP="00343189">
            <w:pPr>
              <w:pStyle w:val="a3"/>
              <w:rPr>
                <w:sz w:val="24"/>
                <w:szCs w:val="24"/>
              </w:rPr>
            </w:pPr>
            <w:r w:rsidRPr="003D5B6C">
              <w:rPr>
                <w:sz w:val="24"/>
                <w:szCs w:val="24"/>
              </w:rPr>
              <w:t>4,4</w:t>
            </w:r>
          </w:p>
        </w:tc>
      </w:tr>
    </w:tbl>
    <w:p w:rsidR="001D1A32" w:rsidRPr="003D5B6C" w:rsidRDefault="001D1A32" w:rsidP="001D1A32">
      <w:pPr>
        <w:pStyle w:val="a3"/>
        <w:rPr>
          <w:sz w:val="24"/>
          <w:szCs w:val="24"/>
        </w:rPr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6. Административно-экономическое регулирование процесса обращения с отходами производства и потребления.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6.1. Решением думы Заславского МО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от 10.04.2009г. №14/2 приняты нормативы образования  отходов производства и потребления  (приложение №1 к схеме).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 xml:space="preserve">6.2. Распоряжением  главы администрации Заславского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МО  №  6  от 2.04.2010г. назначен специалист администрации, ответственным за организацию сбора и вывоза бытовых отходов и мусора  с территории населенных пунктов поселения.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  <w:r w:rsidRPr="003D5B6C">
        <w:rPr>
          <w:sz w:val="24"/>
          <w:szCs w:val="24"/>
        </w:rPr>
        <w:t>6.3. Постановлением главы МО проводятся ежегодные месячники по</w:t>
      </w:r>
      <w:r>
        <w:rPr>
          <w:sz w:val="24"/>
          <w:szCs w:val="24"/>
        </w:rPr>
        <w:t xml:space="preserve"> </w:t>
      </w:r>
      <w:r w:rsidRPr="003D5B6C">
        <w:rPr>
          <w:sz w:val="24"/>
          <w:szCs w:val="24"/>
        </w:rPr>
        <w:t xml:space="preserve"> санитарно</w:t>
      </w:r>
      <w:r>
        <w:rPr>
          <w:sz w:val="24"/>
          <w:szCs w:val="24"/>
        </w:rPr>
        <w:t>й очистке территорий  населенных</w:t>
      </w:r>
      <w:r w:rsidRPr="003D5B6C">
        <w:rPr>
          <w:sz w:val="24"/>
          <w:szCs w:val="24"/>
        </w:rPr>
        <w:t xml:space="preserve"> пунктов поселения  и конкурсы на  усадьбу образцового содержания. </w:t>
      </w:r>
    </w:p>
    <w:p w:rsidR="001D1A32" w:rsidRPr="003D5B6C" w:rsidRDefault="001D1A32" w:rsidP="001D1A32">
      <w:pPr>
        <w:pStyle w:val="a3"/>
        <w:rPr>
          <w:sz w:val="24"/>
          <w:szCs w:val="24"/>
        </w:rPr>
      </w:pPr>
    </w:p>
    <w:p w:rsidR="001D1A32" w:rsidRPr="003D5B6C" w:rsidRDefault="001D1A32" w:rsidP="001D1A32">
      <w:pPr>
        <w:pStyle w:val="a3"/>
        <w:rPr>
          <w:sz w:val="24"/>
          <w:szCs w:val="24"/>
        </w:rPr>
      </w:pPr>
    </w:p>
    <w:p w:rsidR="001D1A32" w:rsidRDefault="001D1A32" w:rsidP="001D1A32">
      <w:pPr>
        <w:pStyle w:val="a3"/>
        <w:jc w:val="center"/>
        <w:rPr>
          <w:color w:val="000000"/>
          <w:spacing w:val="-5"/>
          <w:sz w:val="24"/>
          <w:szCs w:val="24"/>
        </w:rPr>
      </w:pPr>
    </w:p>
    <w:p w:rsidR="00751FCB" w:rsidRDefault="00751FCB"/>
    <w:sectPr w:rsidR="0075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69F"/>
    <w:multiLevelType w:val="hybridMultilevel"/>
    <w:tmpl w:val="DF80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A32"/>
    <w:rsid w:val="001D1A32"/>
    <w:rsid w:val="0075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12003</Characters>
  <Application>Microsoft Office Word</Application>
  <DocSecurity>0</DocSecurity>
  <Lines>100</Lines>
  <Paragraphs>28</Paragraphs>
  <ScaleCrop>false</ScaleCrop>
  <Company>Microsoft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2017-09-20T02:07:00Z</dcterms:created>
  <dcterms:modified xsi:type="dcterms:W3CDTF">2017-09-20T02:07:00Z</dcterms:modified>
</cp:coreProperties>
</file>