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1C" w:rsidRPr="00D2281C" w:rsidRDefault="00D2281C" w:rsidP="00D22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Следить за состоянием электропроводки и печного отопления, не использовать обогреватели кустарного производства призывают граждан сотрудники МЧС России</w:t>
      </w:r>
    </w:p>
    <w:p w:rsidR="00D2281C" w:rsidRPr="00D2281C" w:rsidRDefault="00D2281C" w:rsidP="00D22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281C" w:rsidRPr="00D2281C" w:rsidRDefault="00D2281C" w:rsidP="00D228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В минувшие сутки, 14 сентября, на территории Иркутской области произошло 11 пожаров в частном жилом и многоквартирном домах, в хозяйственных постройках. Было несколько выездов на горение мусора и один ландшафтный пожар. В семи случаях причиной пожаров стало неосторожное обращение с огнем, в трех - короткое замыкание, в одном – нарушение правил пожарной безопасности при эксплуатации печи.</w:t>
      </w:r>
    </w:p>
    <w:p w:rsidR="00D2281C" w:rsidRPr="00D2281C" w:rsidRDefault="00D2281C" w:rsidP="00D228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В четверг, 15 сентября, произошел пожар с гибелью человека. В 00:24 (ирк) на телефон 101 поступило сообщение о горении садового дома в СНТ «Победа» в Братском районе. </w:t>
      </w:r>
      <w:r w:rsidRPr="00D2281C">
        <w:rPr>
          <w:rFonts w:ascii="inherit" w:eastAsia="Times New Roman" w:hAnsi="inherit" w:cs="Arial"/>
          <w:color w:val="3B4256"/>
          <w:sz w:val="21"/>
          <w:szCs w:val="21"/>
          <w:bdr w:val="none" w:sz="0" w:space="0" w:color="auto" w:frame="1"/>
          <w:lang w:eastAsia="ru-RU"/>
        </w:rPr>
        <w:t>На момент прибытия первого подразделения одноэтажный брусовый дом был полностью охвачен огнем, обрушилась его кровля. В ходе тушения пожара внутри дома была обнаружена погибшая женщина 1961 года рождения.</w:t>
      </w:r>
    </w:p>
    <w:p w:rsidR="00D2281C" w:rsidRPr="00D2281C" w:rsidRDefault="00D2281C" w:rsidP="00D228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Открытое горение было ликвидировано в течение 15 минут. По предварительной информации, причиной пожара могло стать короткое замыкание. Дознаватели МЧС России проводят проверку по факту пожара.</w:t>
      </w:r>
    </w:p>
    <w:p w:rsidR="00D2281C" w:rsidRPr="00D2281C" w:rsidRDefault="00D2281C" w:rsidP="00D228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В 06:25 (ирк) очевидцы сообщили о пожаре в пятиэтажно доме коридорного типа на улице Депутатской в городе Иркутске. Были привлечены 4 автоцистерны, автолестница, 18 человек личного состава.</w:t>
      </w:r>
    </w:p>
    <w:p w:rsidR="00D2281C" w:rsidRPr="00D2281C" w:rsidRDefault="00D2281C" w:rsidP="00D228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Как выяснилось по прибытии пожарных подразделений, в подъезде на лестничной клетке в результате неосторожного обращения с огнем неустановленных лиц загорелся мусор под лестничным маршем. Площадь пожара составила один квадратный метр. К счастью, жильцы отреагировали максимально быстро - им удалось потушить огонь своими силами. По факту произошедшего пожара также проводится проверка сотрудниками МЧС России.</w:t>
      </w:r>
    </w:p>
    <w:p w:rsidR="00D2281C" w:rsidRPr="00D2281C" w:rsidRDefault="00D2281C" w:rsidP="00D228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Восемь человек самостоятельно эвакуировались из двухэтажного трехподъездного жилого дома из-за пожара, произошедшего минувшей ночью. Информация от очевидцев поступила в пожарную охрану в 02:14 (ирк). На улицу Таежная поселка Мамакан Бодайбинского района были направлены 3 автоцистерны, 7 человек личного состава.</w:t>
      </w:r>
    </w:p>
    <w:p w:rsidR="00D2281C" w:rsidRPr="00D2281C" w:rsidRDefault="00D2281C" w:rsidP="00D228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На момент их прибытия горела кухня одной из квартир, стена и потолочное перекрытие жилой комнаты, потолочное перекрытие, смежное с другой квартирой, на общей площади 35 квадратных метров. Наблюдалось сильное задымление лестничного пролёта. Была угроза распространения огня на соседние квартиры и подъезд дома.</w:t>
      </w:r>
    </w:p>
    <w:p w:rsidR="00D2281C" w:rsidRPr="00D2281C" w:rsidRDefault="00D2281C" w:rsidP="00D228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В течение 15 минут пожарным удалось справиться с огнем, не допустив его распространения. В результате дом был спасен. Кухня и жилая комната получили повреждения на площади 45 квадратных метров. Погибших, травмированных – нет.</w:t>
      </w:r>
    </w:p>
    <w:p w:rsidR="00D2281C" w:rsidRPr="00D2281C" w:rsidRDefault="00D2281C" w:rsidP="00D228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По предварительным данным, причиной пожара могло стать короткое замыкание. Условием развития – позднее сообщение о нем.</w:t>
      </w:r>
    </w:p>
    <w:p w:rsidR="00D2281C" w:rsidRPr="00D2281C" w:rsidRDefault="00D2281C" w:rsidP="00D228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Всего с начала 2022 года в Иркутской области произошло 4512 пожаров, травмы на которых получили 138 человек, погибли – 130 человек.</w:t>
      </w:r>
    </w:p>
    <w:p w:rsidR="00D2281C" w:rsidRPr="00D2281C" w:rsidRDefault="00D2281C" w:rsidP="00D228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D2281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Сотрудники МЧС России убедительно просят граждан следить за состоянием электропроводки и печного отопления в жилье. Не допускать перегрузок на электросеть, перекала печей. В период понижения среднесуточных температур не использовать обогреватели кустарного производства, не оставлять работающие приборы без присмотра. Установить датчики раннего обнаружения пожара. Они известят о возгорании и дадут возможность принять необходимые меры к тушению пожара или своевременно эвакуироваться. В случае пожара незамедлительно звоните на единый номер пожарно-спасательной службы МЧС России – 101.</w:t>
      </w:r>
    </w:p>
    <w:p w:rsidR="00D2281C" w:rsidRPr="00D2281C" w:rsidRDefault="00D2281C" w:rsidP="00D22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Заместитель главного государственного инспектора Заларинского и Балаганского районов по пожарному надзору Петухов К.Н.</w:t>
      </w:r>
    </w:p>
    <w:p w:rsidR="00D2281C" w:rsidRPr="00D2281C" w:rsidRDefault="00D2281C" w:rsidP="00D22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201B1" w:rsidRDefault="005201B1">
      <w:bookmarkStart w:id="0" w:name="_GoBack"/>
      <w:bookmarkEnd w:id="0"/>
    </w:p>
    <w:sectPr w:rsidR="0052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1C"/>
    <w:rsid w:val="005201B1"/>
    <w:rsid w:val="00D2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F0533-051C-4052-8705-00E2CC51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81C"/>
    <w:rPr>
      <w:b/>
      <w:bCs/>
    </w:rPr>
  </w:style>
  <w:style w:type="paragraph" w:styleId="a4">
    <w:name w:val="Normal (Web)"/>
    <w:basedOn w:val="a"/>
    <w:uiPriority w:val="99"/>
    <w:semiHidden/>
    <w:unhideWhenUsed/>
    <w:rsid w:val="00D2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kexa</dc:creator>
  <cp:keywords/>
  <dc:description/>
  <cp:lastModifiedBy>kexa</cp:lastModifiedBy>
  <cp:revision>1</cp:revision>
  <dcterms:created xsi:type="dcterms:W3CDTF">2022-09-22T12:47:00Z</dcterms:created>
  <dcterms:modified xsi:type="dcterms:W3CDTF">2022-09-22T12:47:00Z</dcterms:modified>
</cp:coreProperties>
</file>