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68" w:rsidRPr="00897568" w:rsidRDefault="00897568" w:rsidP="0089756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kern w:val="36"/>
          <w:sz w:val="48"/>
          <w:szCs w:val="48"/>
          <w:lang w:eastAsia="ru-RU"/>
        </w:rPr>
      </w:pPr>
      <w:r w:rsidRPr="00897568">
        <w:rPr>
          <w:rFonts w:ascii="Arial" w:eastAsia="Times New Roman" w:hAnsi="Arial" w:cs="Arial"/>
          <w:b/>
          <w:bCs/>
          <w:color w:val="3B4256"/>
          <w:kern w:val="36"/>
          <w:sz w:val="21"/>
          <w:lang w:eastAsia="ru-RU"/>
        </w:rPr>
        <w:t>В Иркутской области с 1 октября пройдёт месячник пожарной безопасности</w:t>
      </w:r>
    </w:p>
    <w:p w:rsidR="00897568" w:rsidRDefault="00897568" w:rsidP="00897568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z w:val="21"/>
          <w:szCs w:val="21"/>
        </w:rPr>
        <w:t xml:space="preserve">С 1 октября на территории Иркутской области, в целях предупреждения пожаров и гибели людей на них, пройдёт месячник пожарной безопасности. К масштабной профилактической работе будут привлечены органы местного самоуправления, председатели садоводств, управляющие компании многоквартирных домов, собственники торговых объектов и объектов с массовым пребыванием людей, руководители организаций, осуществляющих деятельность на объектах здравоохранения. В </w:t>
      </w:r>
      <w:proofErr w:type="spellStart"/>
      <w:r>
        <w:rPr>
          <w:rFonts w:ascii="Arial" w:hAnsi="Arial" w:cs="Arial"/>
          <w:color w:val="3B4256"/>
          <w:sz w:val="21"/>
          <w:szCs w:val="21"/>
        </w:rPr>
        <w:t>подворовых</w:t>
      </w:r>
      <w:proofErr w:type="spellEnd"/>
      <w:r>
        <w:rPr>
          <w:rFonts w:ascii="Arial" w:hAnsi="Arial" w:cs="Arial"/>
          <w:color w:val="3B4256"/>
          <w:sz w:val="21"/>
          <w:szCs w:val="21"/>
        </w:rPr>
        <w:t xml:space="preserve"> обходах населения с вручением гражданам памяток будут участвовать пожарные, работники администраций муниципальных образований, сотрудники полиции, волонтеры. На особом контроле - семьи, находящиеся в социально опасном положении. К рейдам по местам проживания малообеспеченных семей привлекут специалистов по монтажу и обслуживанию печного оборудования и электросетей.</w:t>
      </w:r>
    </w:p>
    <w:p w:rsidR="00897568" w:rsidRDefault="00897568" w:rsidP="00897568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z w:val="21"/>
          <w:szCs w:val="21"/>
        </w:rPr>
        <w:t>В образовательных организациях Иркутской области государственные инспекторы по пожарному надзору проведут внеклассные уроки, на которых расскажут о причинах возгораний и о правилах поведения при пожаре. Разъяснительная работа с детьми направлена на повышение безопасности в быту и местах отдыха. С руководителями и должностными лицами организаций проведут занятия с рассмотрением и изучением вопросов обеспечения пожарной безопасности.</w:t>
      </w:r>
    </w:p>
    <w:p w:rsidR="00897568" w:rsidRDefault="00897568" w:rsidP="00897568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z w:val="21"/>
          <w:szCs w:val="21"/>
        </w:rPr>
        <w:t xml:space="preserve">На объектах с круглосуточным пребыванием </w:t>
      </w:r>
      <w:proofErr w:type="spellStart"/>
      <w:r>
        <w:rPr>
          <w:rFonts w:ascii="Arial" w:hAnsi="Arial" w:cs="Arial"/>
          <w:color w:val="3B4256"/>
          <w:sz w:val="21"/>
          <w:szCs w:val="21"/>
        </w:rPr>
        <w:t>маломобильных</w:t>
      </w:r>
      <w:proofErr w:type="spellEnd"/>
      <w:r>
        <w:rPr>
          <w:rFonts w:ascii="Arial" w:hAnsi="Arial" w:cs="Arial"/>
          <w:color w:val="3B4256"/>
          <w:sz w:val="21"/>
          <w:szCs w:val="21"/>
        </w:rPr>
        <w:t xml:space="preserve"> групп населения под руководством Главного управления МЧС России по Иркутской области пройдут практические тренировки по эвакуации людей.</w:t>
      </w:r>
    </w:p>
    <w:p w:rsidR="00897568" w:rsidRDefault="00897568" w:rsidP="00897568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z w:val="21"/>
          <w:szCs w:val="21"/>
        </w:rPr>
        <w:t>Руководителям организаций, осуществляющих деятельность по управлению многоквартирными домами, рекомендовано провести инструктажи населения по соблюдению требований пожарной безопасности, обеспечить проведение проверок пожарного состояния жилищного фонда, поставить на особый учет жилые дома с ветхой электропроводкой, неисправным печным отоплением и газовым оборудованием, принять соответствующие меры для оказания услуг населению в устранении неисправностей.</w:t>
      </w:r>
    </w:p>
    <w:p w:rsidR="00897568" w:rsidRDefault="00897568" w:rsidP="00897568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z w:val="21"/>
          <w:szCs w:val="21"/>
        </w:rPr>
        <w:t>Вопросы выполнения профилактических мероприятий по обеспечению пожарной безопасности будут рассмотрены на заседании комиссии по предупреждению и ликвидации чрезвычайных ситуаций и обеспечению пожарной безопасности Иркутской области.</w:t>
      </w:r>
    </w:p>
    <w:p w:rsidR="00CE31FC" w:rsidRDefault="00CE31FC"/>
    <w:sectPr w:rsidR="00CE31FC" w:rsidSect="00CE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568"/>
    <w:rsid w:val="00897568"/>
    <w:rsid w:val="00C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FC"/>
  </w:style>
  <w:style w:type="paragraph" w:styleId="1">
    <w:name w:val="heading 1"/>
    <w:basedOn w:val="a"/>
    <w:link w:val="10"/>
    <w:uiPriority w:val="9"/>
    <w:qFormat/>
    <w:rsid w:val="00897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97568"/>
    <w:rPr>
      <w:b/>
      <w:bCs/>
    </w:rPr>
  </w:style>
  <w:style w:type="paragraph" w:styleId="a4">
    <w:name w:val="Normal (Web)"/>
    <w:basedOn w:val="a"/>
    <w:uiPriority w:val="99"/>
    <w:semiHidden/>
    <w:unhideWhenUsed/>
    <w:rsid w:val="0089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2022-10-03T13:47:00Z</dcterms:created>
  <dcterms:modified xsi:type="dcterms:W3CDTF">2022-10-03T13:48:00Z</dcterms:modified>
</cp:coreProperties>
</file>