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default" w:ascii="Arial" w:hAnsi="Arial" w:cs="Arial"/>
          <w:b/>
          <w:color w:val="auto"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color w:val="auto"/>
          <w:sz w:val="32"/>
          <w:szCs w:val="32"/>
          <w:lang w:val="ru-RU"/>
        </w:rPr>
        <w:t>Т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>
        <w:rPr>
          <w:rFonts w:hint="default" w:ascii="Arial" w:hAnsi="Arial" w:cs="Arial"/>
          <w:b/>
          <w:color w:val="auto"/>
          <w:sz w:val="32"/>
          <w:szCs w:val="32"/>
          <w:lang w:val="ru-RU"/>
        </w:rPr>
        <w:t>09.09.2021г</w:t>
      </w:r>
      <w:r>
        <w:rPr>
          <w:rFonts w:ascii="Arial" w:hAnsi="Arial" w:cs="Arial"/>
          <w:b/>
          <w:color w:val="auto"/>
          <w:sz w:val="32"/>
          <w:szCs w:val="32"/>
        </w:rPr>
        <w:t xml:space="preserve"> № </w:t>
      </w:r>
      <w:r>
        <w:rPr>
          <w:rFonts w:hint="default" w:ascii="Arial" w:hAnsi="Arial" w:cs="Arial"/>
          <w:b/>
          <w:color w:val="auto"/>
          <w:sz w:val="32"/>
          <w:szCs w:val="32"/>
          <w:lang w:val="ru-RU"/>
        </w:rPr>
        <w:t>28</w:t>
      </w:r>
    </w:p>
    <w:p>
      <w:pPr>
        <w:pStyle w:val="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pStyle w:val="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pStyle w:val="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>
      <w:pPr>
        <w:pStyle w:val="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>
      <w:pPr>
        <w:pStyle w:val="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>
      <w:pPr>
        <w:pStyle w:val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pStyle w:val="6"/>
        <w:jc w:val="left"/>
        <w:rPr>
          <w:rFonts w:ascii="Arial" w:hAnsi="Arial" w:cs="Arial"/>
          <w:sz w:val="24"/>
          <w:szCs w:val="24"/>
        </w:rPr>
      </w:pPr>
    </w:p>
    <w:p>
      <w:pPr>
        <w:pStyle w:val="6"/>
        <w:tabs>
          <w:tab w:val="center" w:pos="4677"/>
          <w:tab w:val="left" w:pos="8520"/>
        </w:tabs>
        <w:spacing w:line="360" w:lineRule="auto"/>
        <w:jc w:val="left"/>
        <w:rPr>
          <w:rFonts w:ascii="Arial" w:hAnsi="Arial" w:cs="Arial"/>
          <w:sz w:val="32"/>
          <w:szCs w:val="32"/>
        </w:rPr>
      </w:pPr>
    </w:p>
    <w:p>
      <w:pPr>
        <w:pStyle w:val="8"/>
        <w:jc w:val="center"/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ОБ УТВЕРЖДЕНИИ ПЛАНА МЕРОПРИЯТИЙ ПО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ПРЕДУПРЕЖДЕНИЮ КОРРУПЦИИ В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АДМИНИСТРАЦИИ ЗАСЛАВСКОГО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МУНИЦ</w:t>
      </w:r>
      <w:r>
        <w:rPr>
          <w:rFonts w:ascii="Arial" w:hAnsi="Arial" w:cs="Arial"/>
          <w:b/>
          <w:bCs/>
          <w:color w:val="000000"/>
          <w:sz w:val="32"/>
          <w:szCs w:val="32"/>
          <w:lang w:val="ru-RU" w:eastAsia="zh-CN"/>
        </w:rPr>
        <w:t>И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ПАЛЬНОГО ОБРАЗОВАНИЯ НА 2021-202</w:t>
      </w:r>
      <w:r>
        <w:rPr>
          <w:rFonts w:hint="default" w:ascii="Arial" w:hAnsi="Arial" w:cs="Arial"/>
          <w:b/>
          <w:bCs/>
          <w:color w:val="000000"/>
          <w:sz w:val="32"/>
          <w:szCs w:val="32"/>
          <w:lang w:val="ru-RU" w:eastAsia="zh-CN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lang w:val="ru-RU" w:eastAsia="zh-CN"/>
        </w:rPr>
        <w:t>ГОДЫ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eastAsia="Times New Roman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0" w:leftChars="0" w:firstLine="439" w:firstLineChars="183"/>
        <w:jc w:val="both"/>
        <w:rPr>
          <w:rFonts w:hint="default"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</w:rPr>
        <w:t>В целях исполнения Национального плана противодействии коррупции на 2021-2024 годы, принятого Указом Президента Российской Федерации от 16.08.2021 № 478, Федерального закона от 25.12.2008 № 273-ФЗ «О противодействии коррупции»</w:t>
      </w:r>
      <w:r>
        <w:rPr>
          <w:rFonts w:hint="default" w:ascii="Arial" w:hAnsi="Arial" w:cs="Arial"/>
          <w:sz w:val="24"/>
          <w:szCs w:val="24"/>
          <w:lang w:val="ru-RU"/>
        </w:rPr>
        <w:t>, администрация Заславского муниципального образования</w:t>
      </w:r>
    </w:p>
    <w:p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hAnsi="Arial" w:eastAsia="Times New Roman" w:cs="Arial"/>
          <w:b/>
          <w:color w:val="000000"/>
          <w:spacing w:val="2"/>
          <w:sz w:val="30"/>
          <w:szCs w:val="30"/>
          <w:lang w:eastAsia="ru-RU"/>
        </w:rPr>
      </w:pPr>
      <w:r>
        <w:rPr>
          <w:rFonts w:ascii="Arial" w:hAnsi="Arial" w:eastAsia="Times New Roman" w:cs="Arial"/>
          <w:b/>
          <w:color w:val="000000"/>
          <w:spacing w:val="2"/>
          <w:sz w:val="30"/>
          <w:szCs w:val="30"/>
          <w:lang w:eastAsia="ru-RU"/>
        </w:rPr>
        <w:t>ПОСТАНОВЛЯЕТ:</w:t>
      </w:r>
    </w:p>
    <w:p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0"/>
        <w:rPr>
          <w:rFonts w:ascii="Arial" w:hAnsi="Arial" w:eastAsia="Times New Roman" w:cs="Arial"/>
          <w:b/>
          <w:color w:val="000000"/>
          <w:spacing w:val="2"/>
          <w:sz w:val="30"/>
          <w:szCs w:val="30"/>
          <w:lang w:eastAsia="ru-RU"/>
        </w:rPr>
      </w:pPr>
    </w:p>
    <w:p>
      <w:pPr>
        <w:pStyle w:val="8"/>
        <w:numPr>
          <w:ilvl w:val="0"/>
          <w:numId w:val="1"/>
        </w:numPr>
        <w:ind w:firstLine="567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Утвердить План мероприятий по предупреждению коррупции в администрации Заславского муниципального образования на 2021-202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</w:rPr>
        <w:t xml:space="preserve"> годы, согласно приложению</w:t>
      </w:r>
      <w:r>
        <w:rPr>
          <w:rFonts w:hint="default" w:ascii="Arial" w:hAnsi="Arial" w:cs="Arial"/>
          <w:sz w:val="24"/>
          <w:szCs w:val="24"/>
          <w:lang w:val="ru-RU"/>
        </w:rPr>
        <w:t xml:space="preserve"> 1.</w:t>
      </w:r>
    </w:p>
    <w:p>
      <w:pPr>
        <w:pStyle w:val="8"/>
        <w:numPr>
          <w:ilvl w:val="0"/>
          <w:numId w:val="1"/>
        </w:numPr>
        <w:ind w:firstLine="567"/>
        <w:jc w:val="both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Признать утратившим силу Постановление администрации Заславского муниципального образования №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1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 от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14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.0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1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21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 xml:space="preserve">г. «Об утверждении 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lang w:val="ru-RU"/>
        </w:rPr>
        <w:t>лана</w:t>
      </w:r>
      <w:r>
        <w:rPr>
          <w:rFonts w:ascii="Arial" w:hAnsi="Arial" w:cs="Arial"/>
          <w:sz w:val="24"/>
          <w:szCs w:val="24"/>
        </w:rPr>
        <w:t xml:space="preserve"> мероприятий по предупреждению коррупции в администрации Заславского муниципального образования на 2021-202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t>»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en-US" w:eastAsia="ru-RU"/>
        </w:rPr>
        <w:t>.</w:t>
      </w:r>
    </w:p>
    <w:p>
      <w:pPr>
        <w:pStyle w:val="8"/>
        <w:numPr>
          <w:ilvl w:val="0"/>
          <w:numId w:val="1"/>
        </w:numPr>
        <w:ind w:firstLine="567"/>
        <w:jc w:val="both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Настоящее постановление опубликовать в газете «Вестник Заславска» и на официальном сайте администрации Заславского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>
      <w:pPr>
        <w:pStyle w:val="8"/>
        <w:numPr>
          <w:ilvl w:val="0"/>
          <w:numId w:val="1"/>
        </w:numPr>
        <w:ind w:firstLine="567"/>
        <w:jc w:val="both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hAnsi="Arial" w:eastAsia="Times New Roman" w:cs="Arial"/>
          <w:color w:val="000000"/>
          <w:spacing w:val="2"/>
          <w:sz w:val="24"/>
          <w:szCs w:val="24"/>
          <w:lang w:eastAsia="ru-RU"/>
        </w:rPr>
      </w:pPr>
    </w:p>
    <w:p>
      <w:pPr>
        <w:pStyle w:val="9"/>
        <w:contextualSpacing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образования:</w:t>
      </w:r>
    </w:p>
    <w:p>
      <w:pPr>
        <w:pStyle w:val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8"/>
        <w:rPr>
          <w:rFonts w:ascii="Arial" w:hAnsi="Arial" w:cs="Arial"/>
          <w:sz w:val="24"/>
          <w:szCs w:val="24"/>
        </w:rPr>
      </w:pPr>
    </w:p>
    <w:p>
      <w:pPr>
        <w:pStyle w:val="2"/>
        <w:tabs>
          <w:tab w:val="center" w:pos="4677"/>
          <w:tab w:val="left" w:pos="6120"/>
        </w:tabs>
        <w:spacing w:before="0" w:after="0"/>
        <w:ind w:left="10206"/>
        <w:jc w:val="right"/>
        <w:rPr>
          <w:rFonts w:cs="Arial" w:eastAsiaTheme="minorEastAsia"/>
          <w:b w:val="0"/>
          <w:bCs w:val="0"/>
          <w:color w:val="auto"/>
          <w:sz w:val="22"/>
          <w:szCs w:val="22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pStyle w:val="2"/>
        <w:tabs>
          <w:tab w:val="center" w:pos="4677"/>
          <w:tab w:val="left" w:pos="6120"/>
        </w:tabs>
        <w:spacing w:before="0" w:after="0"/>
        <w:ind w:left="10206"/>
        <w:jc w:val="right"/>
        <w:rPr>
          <w:rFonts w:cs="Arial" w:eastAsiaTheme="minorEastAsia"/>
          <w:b w:val="0"/>
          <w:bCs w:val="0"/>
          <w:color w:val="auto"/>
          <w:sz w:val="22"/>
          <w:szCs w:val="22"/>
        </w:rPr>
      </w:pPr>
      <w:r>
        <w:rPr>
          <w:rFonts w:cs="Arial" w:eastAsiaTheme="minorEastAsia"/>
          <w:b w:val="0"/>
          <w:bCs w:val="0"/>
          <w:color w:val="auto"/>
          <w:sz w:val="22"/>
          <w:szCs w:val="22"/>
        </w:rPr>
        <w:t>Приложение 1</w:t>
      </w:r>
    </w:p>
    <w:p>
      <w:pPr>
        <w:pStyle w:val="2"/>
        <w:tabs>
          <w:tab w:val="center" w:pos="4677"/>
          <w:tab w:val="left" w:pos="6120"/>
        </w:tabs>
        <w:spacing w:before="0" w:after="0"/>
        <w:ind w:left="10206"/>
        <w:jc w:val="right"/>
        <w:rPr>
          <w:rFonts w:cs="Arial" w:eastAsiaTheme="minorEastAsia"/>
          <w:b w:val="0"/>
          <w:bCs w:val="0"/>
          <w:color w:val="auto"/>
          <w:sz w:val="22"/>
          <w:szCs w:val="22"/>
        </w:rPr>
      </w:pPr>
      <w:r>
        <w:rPr>
          <w:rFonts w:cs="Arial" w:eastAsiaTheme="minorEastAsia"/>
          <w:b w:val="0"/>
          <w:bCs w:val="0"/>
          <w:color w:val="auto"/>
          <w:sz w:val="22"/>
          <w:szCs w:val="22"/>
        </w:rPr>
        <w:t>к постановлению администрации</w:t>
      </w:r>
    </w:p>
    <w:p>
      <w:pPr>
        <w:pStyle w:val="8"/>
        <w:jc w:val="right"/>
        <w:rPr>
          <w:rFonts w:ascii="Arial" w:hAnsi="Arial" w:cs="Arial"/>
        </w:rPr>
      </w:pPr>
      <w:r>
        <w:rPr>
          <w:rFonts w:ascii="Arial" w:hAnsi="Arial" w:cs="Arial"/>
        </w:rPr>
        <w:t>Заславского муниципального образования</w:t>
      </w:r>
    </w:p>
    <w:p>
      <w:pPr>
        <w:pStyle w:val="8"/>
        <w:jc w:val="right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 xml:space="preserve">от </w:t>
      </w:r>
      <w:r>
        <w:rPr>
          <w:rFonts w:hint="default" w:ascii="Arial" w:hAnsi="Arial" w:cs="Arial"/>
          <w:lang w:val="ru-RU"/>
        </w:rPr>
        <w:t>09.09.2021</w:t>
      </w:r>
      <w:r>
        <w:rPr>
          <w:rFonts w:ascii="Arial" w:hAnsi="Arial" w:cs="Arial"/>
        </w:rPr>
        <w:t xml:space="preserve"> г.№ </w:t>
      </w:r>
      <w:r>
        <w:rPr>
          <w:rFonts w:hint="default" w:ascii="Arial" w:hAnsi="Arial" w:cs="Arial"/>
          <w:lang w:val="ru-RU"/>
        </w:rPr>
        <w:t>28</w:t>
      </w:r>
      <w:bookmarkStart w:id="0" w:name="_GoBack"/>
      <w:bookmarkEnd w:id="0"/>
    </w:p>
    <w:p>
      <w:pPr>
        <w:widowControl w:val="0"/>
        <w:suppressAutoHyphens/>
        <w:spacing w:after="0" w:line="240" w:lineRule="auto"/>
        <w:rPr>
          <w:rFonts w:ascii="Times New Roman" w:hAnsi="Times New Roman" w:eastAsia="Lucida Sans Unicode" w:cs="Times New Roman"/>
          <w:kern w:val="1"/>
          <w:sz w:val="26"/>
          <w:szCs w:val="26"/>
          <w:lang w:eastAsia="zh-CN" w:bidi="hi-IN"/>
        </w:rPr>
      </w:pPr>
    </w:p>
    <w:p>
      <w:pPr>
        <w:pStyle w:val="8"/>
        <w:jc w:val="center"/>
        <w:rPr>
          <w:rFonts w:hint="default"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</w:rPr>
        <w:t>План мероприятий по предупреждению коррупции в администрации Заславского муниципального образования на 2021-202</w:t>
      </w:r>
      <w:r>
        <w:rPr>
          <w:rFonts w:hint="default" w:ascii="Arial" w:hAnsi="Arial" w:cs="Arial"/>
          <w:b/>
          <w:bCs/>
          <w:sz w:val="32"/>
          <w:szCs w:val="32"/>
          <w:lang w:val="ru-RU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  <w:lang w:val="ru-RU"/>
        </w:rPr>
        <w:t>ы</w:t>
      </w:r>
    </w:p>
    <w:p>
      <w:pPr>
        <w:pStyle w:val="9"/>
        <w:spacing w:line="240" w:lineRule="atLeast"/>
        <w:jc w:val="both"/>
        <w:outlineLvl w:val="0"/>
      </w:pPr>
    </w:p>
    <w:tbl>
      <w:tblPr>
        <w:tblStyle w:val="4"/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9866"/>
        <w:gridCol w:w="2126"/>
        <w:gridCol w:w="1985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выполнения мероприятия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3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 w:eastAsiaTheme="minorEastAsia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контроля за исполнением настоящего Плана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</w:pPr>
            <w:r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  <w:t xml:space="preserve">В течение </w:t>
            </w:r>
          </w:p>
          <w:p>
            <w:pPr>
              <w:pStyle w:val="9"/>
              <w:jc w:val="center"/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</w:pPr>
            <w:r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en-US" w:eastAsia="ru-RU"/>
              </w:rPr>
              <w:t>4</w:t>
            </w:r>
            <w:r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– 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2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и утверждение (при отсутствии) локальных нормативных актов, регулирующих вопросы предупреждения коррупции в администрации Заславского муниципального образования (далее – администрация)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8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Мониторинг действующих локальных нормативных актов, регулирующих вопросы предупреждения коррупции в администрации, на предмет актуальности и их корректировка при необходимости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Обеспечение распространения действия положений локальных нормативных актов на всех работников администрации независимо от занимаемой должности, в том числе Глава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-Покладок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Анализ трудовых договоров работников администрации, в том числе Главы, на предмет закрепления в них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обязанностей работника, связанных с предупреждением коррупции в учреждении, при отсутствии – внесение соответствующих изменений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Внедрение системы стимулирования (материального и (или) нематериального характера), направленной на соблюдение работниками </w:t>
            </w:r>
            <w:r>
              <w:rPr>
                <w:rFonts w:ascii="Arial" w:hAnsi="Arial" w:cs="Arial"/>
                <w:sz w:val="24"/>
                <w:szCs w:val="24"/>
              </w:rPr>
              <w:t>администрации 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антикоррупционных стандартов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– 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администрации по контролю за исполнением работниками трудовых обязанностей, при выполнении которых может возникнуть конфликт интересов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– 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 обучающих семинаров для работников администрации, в том числе лиц, ответственных за профилактику коррупционных и иных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правонарушений,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вопросам предупреждения коррупции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- Покладок Е.М., 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Создание на официальном сайте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 в информационно-телекоммуникационной сети «Интернет»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раздела «Противодействие коррупции», включающего в том числе подразделы «Локальные нормативные акты администрации в сфере профилактики коррупционных правонарушений», «Материалы по антикоррупционному просвещению граждан», «Обратная связь» (включающий форму для направления гражданами </w:t>
            </w:r>
            <w:r>
              <w:rPr>
                <w:rFonts w:ascii="Arial" w:hAnsi="Arial" w:cs="Arial"/>
                <w:sz w:val="24"/>
                <w:szCs w:val="24"/>
              </w:rPr>
              <w:t xml:space="preserve">сообщений о коррупционных нарушениях, совершенных работниками администрации) и другие,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при наличии соответствующего раздела – его актуализация</w:t>
            </w:r>
            <w:r>
              <w:rPr>
                <w:rFonts w:hint="default" w:ascii="Arial" w:hAnsi="Arial" w:cs="Arial"/>
                <w:bCs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31 июля</w:t>
            </w:r>
          </w:p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 оценки коррупционных рисков в администрации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Антикоррупционный аудит отдельных операций и сделок, совершаемых от имени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– 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Сотрудничество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– 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Рассмотрение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возможности </w:t>
            </w:r>
            <w:r>
              <w:rPr>
                <w:rFonts w:ascii="Arial" w:hAnsi="Arial" w:cs="Arial"/>
                <w:sz w:val="24"/>
                <w:szCs w:val="24"/>
              </w:rPr>
              <w:t>включения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договоры,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заключаемые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администрацией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контрагентами, антикоррупционной оговорки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сентября</w:t>
            </w:r>
          </w:p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 – Покладок Е.М.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 эффективности внутреннего контроля, предусмотренного Федеральным законом от 6 декабря 2011 года № 402-ФЗ «О бухгалтерском учете», в контексте предупреждения коррупции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бухгалтер – Банщикова О.В.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9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both"/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Мониторинг эффективности реализации мер по предупреждению коррупции в </w:t>
            </w:r>
            <w:r>
              <w:rPr>
                <w:rFonts w:ascii="Arial" w:hAnsi="Arial" w:cs="Arial"/>
                <w:sz w:val="24"/>
                <w:szCs w:val="24"/>
              </w:rPr>
              <w:t>администрации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Ежегодно, </w:t>
            </w:r>
            <w:r>
              <w:rPr>
                <w:rFonts w:ascii="Arial" w:hAnsi="Arial" w:cs="Arial"/>
                <w:sz w:val="24"/>
                <w:szCs w:val="24"/>
              </w:rPr>
              <w:br w:type="textWrapping"/>
            </w:r>
            <w:r>
              <w:rPr>
                <w:rFonts w:ascii="Arial" w:hAnsi="Arial" w:cs="Arial"/>
                <w:sz w:val="24"/>
                <w:szCs w:val="24"/>
              </w:rPr>
              <w:t>до 1 ноября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в администрацию Балаганского района доклада о выполнении мероприятий настоящего Плана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Ежегодно,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 декабря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17.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противодействие коррупции.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>
            <w:pPr>
              <w:pStyle w:val="9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;</w:t>
            </w:r>
          </w:p>
          <w:p>
            <w:pPr>
              <w:pStyle w:val="9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Специалисты администрации Заславского МО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18.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лиц, впервые поступивших на муниципальную службу,в мероприятиях по профессиональному развитию в области противодействия коррупции.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;</w:t>
            </w:r>
          </w:p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Специалисты администрации Заславского МО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19.</w:t>
            </w:r>
          </w:p>
        </w:tc>
        <w:tc>
          <w:tcPr>
            <w:tcW w:w="9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Участие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>
            <w:pPr>
              <w:pStyle w:val="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 – Сухинина Л.С.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;</w:t>
            </w:r>
          </w:p>
          <w:p>
            <w:pPr>
              <w:pStyle w:val="9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Специалисты администрации Заславского МО</w:t>
            </w:r>
          </w:p>
        </w:tc>
      </w:tr>
    </w:tbl>
    <w:p/>
    <w:sectPr>
      <w:pgSz w:w="16838" w:h="11906" w:orient="landscape"/>
      <w:pgMar w:top="1363" w:right="1440" w:bottom="1803" w:left="1440" w:header="0" w:footer="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E6CA4"/>
    <w:multiLevelType w:val="singleLevel"/>
    <w:tmpl w:val="965E6C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65A5"/>
    <w:rsid w:val="066824F5"/>
    <w:rsid w:val="1F7155A7"/>
    <w:rsid w:val="2AE87C13"/>
    <w:rsid w:val="311C31D4"/>
    <w:rsid w:val="48F3481D"/>
    <w:rsid w:val="55104EEC"/>
    <w:rsid w:val="568C7FA6"/>
    <w:rsid w:val="57403D70"/>
    <w:rsid w:val="5ACB76CB"/>
    <w:rsid w:val="5C4C06E6"/>
    <w:rsid w:val="66B436FB"/>
    <w:rsid w:val="69383756"/>
    <w:rsid w:val="6C272CEA"/>
    <w:rsid w:val="6CA246AB"/>
    <w:rsid w:val="6D142813"/>
    <w:rsid w:val="71BD7F78"/>
    <w:rsid w:val="7C26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2021-09-08T12:03:00Z</dcterms:created>
  <dc:creator>Глава</dc:creator>
  <cp:lastModifiedBy>Глава</cp:lastModifiedBy>
  <dcterms:modified xsi:type="dcterms:W3CDTF">2021-09-09T08:31:55Z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69E1E3FAFDF343E1B7A663C066E16276</vt:lpwstr>
  </property>
</Properties>
</file>