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763" w:rsidRDefault="003E3763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15.07.2016 г. № 4/4</w:t>
      </w:r>
    </w:p>
    <w:p w:rsidR="00CE4EB1" w:rsidRPr="003E3763" w:rsidRDefault="00CE4EB1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E3763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CE4EB1" w:rsidRPr="003E3763" w:rsidRDefault="00CE4EB1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E3763">
        <w:rPr>
          <w:rFonts w:ascii="Arial" w:hAnsi="Arial" w:cs="Arial"/>
          <w:b/>
          <w:sz w:val="32"/>
          <w:szCs w:val="32"/>
        </w:rPr>
        <w:t>ИРКУТСКАЯ ОБЛАСТЬ</w:t>
      </w:r>
    </w:p>
    <w:p w:rsidR="00CE4EB1" w:rsidRPr="003E3763" w:rsidRDefault="00CE4EB1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E3763">
        <w:rPr>
          <w:rFonts w:ascii="Arial" w:hAnsi="Arial" w:cs="Arial"/>
          <w:b/>
          <w:sz w:val="32"/>
          <w:szCs w:val="32"/>
        </w:rPr>
        <w:t>БАЛАГАНСКИЙ РАЙОН</w:t>
      </w:r>
    </w:p>
    <w:p w:rsidR="00CE4EB1" w:rsidRDefault="003E3763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ЗАСЛАВСКОЕ МУНИЦИПАЛЬНОЕ ОБРАЗОВАНИЕ</w:t>
      </w:r>
    </w:p>
    <w:p w:rsidR="003E3763" w:rsidRPr="003E3763" w:rsidRDefault="003E3763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:rsidR="00CE4EB1" w:rsidRPr="003E3763" w:rsidRDefault="003E3763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</w:t>
      </w:r>
      <w:r w:rsidR="00CE4EB1" w:rsidRPr="003E3763">
        <w:rPr>
          <w:rFonts w:ascii="Arial" w:hAnsi="Arial" w:cs="Arial"/>
          <w:b/>
          <w:sz w:val="32"/>
          <w:szCs w:val="32"/>
        </w:rPr>
        <w:t>Е</w:t>
      </w:r>
    </w:p>
    <w:p w:rsidR="00CE4EB1" w:rsidRPr="003E3763" w:rsidRDefault="00CE4EB1" w:rsidP="00CE4EB1">
      <w:pPr>
        <w:pStyle w:val="a3"/>
        <w:rPr>
          <w:rFonts w:ascii="Arial" w:hAnsi="Arial" w:cs="Arial"/>
          <w:sz w:val="32"/>
          <w:szCs w:val="32"/>
        </w:rPr>
      </w:pPr>
    </w:p>
    <w:p w:rsidR="00DC13DC" w:rsidRDefault="00F61854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E3763">
        <w:rPr>
          <w:rFonts w:ascii="Arial" w:hAnsi="Arial" w:cs="Arial"/>
          <w:b/>
          <w:sz w:val="32"/>
          <w:szCs w:val="32"/>
        </w:rPr>
        <w:t>Об утверждении Реестра муниципальных услуг</w:t>
      </w:r>
    </w:p>
    <w:p w:rsidR="003E3763" w:rsidRPr="003E3763" w:rsidRDefault="003E3763" w:rsidP="003E3763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F61854" w:rsidRPr="003E3763" w:rsidRDefault="003E3763" w:rsidP="00F61854">
      <w:pPr>
        <w:pStyle w:val="a3"/>
        <w:tabs>
          <w:tab w:val="left" w:pos="885"/>
        </w:tabs>
        <w:rPr>
          <w:rFonts w:ascii="Arial" w:hAnsi="Arial" w:cs="Arial"/>
          <w:sz w:val="24"/>
          <w:szCs w:val="24"/>
        </w:rPr>
      </w:pPr>
      <w:r w:rsidRPr="003E3763">
        <w:rPr>
          <w:rFonts w:ascii="Arial" w:hAnsi="Arial" w:cs="Arial"/>
          <w:sz w:val="24"/>
          <w:szCs w:val="24"/>
        </w:rPr>
        <w:t xml:space="preserve">   </w:t>
      </w:r>
      <w:r w:rsidR="00F61854" w:rsidRPr="003E3763">
        <w:rPr>
          <w:rFonts w:ascii="Arial" w:hAnsi="Arial" w:cs="Arial"/>
          <w:sz w:val="24"/>
          <w:szCs w:val="24"/>
        </w:rPr>
        <w:t xml:space="preserve">В соответствии с Федеральным законом от 27.07.2010 г. № 210-ФЗ </w:t>
      </w:r>
    </w:p>
    <w:p w:rsidR="00F61854" w:rsidRDefault="00F61854" w:rsidP="00F61854">
      <w:pPr>
        <w:pStyle w:val="a3"/>
        <w:tabs>
          <w:tab w:val="left" w:pos="885"/>
        </w:tabs>
        <w:rPr>
          <w:rFonts w:ascii="Arial" w:hAnsi="Arial" w:cs="Arial"/>
          <w:sz w:val="24"/>
          <w:szCs w:val="24"/>
        </w:rPr>
      </w:pPr>
      <w:r w:rsidRPr="003E3763">
        <w:rPr>
          <w:rFonts w:ascii="Arial" w:hAnsi="Arial" w:cs="Arial"/>
          <w:sz w:val="24"/>
          <w:szCs w:val="24"/>
        </w:rPr>
        <w:t>« Об организации предоставления государственных и муниципальных услуг»</w:t>
      </w:r>
      <w:r w:rsidR="00CE4EB1" w:rsidRPr="003E3763">
        <w:rPr>
          <w:rFonts w:ascii="Arial" w:hAnsi="Arial" w:cs="Arial"/>
          <w:sz w:val="24"/>
          <w:szCs w:val="24"/>
        </w:rPr>
        <w:t>Дума Заславского муниципального образования</w:t>
      </w:r>
    </w:p>
    <w:p w:rsidR="003E3763" w:rsidRPr="003E3763" w:rsidRDefault="003E3763" w:rsidP="00F61854">
      <w:pPr>
        <w:pStyle w:val="a3"/>
        <w:tabs>
          <w:tab w:val="left" w:pos="885"/>
        </w:tabs>
        <w:rPr>
          <w:rFonts w:ascii="Arial" w:hAnsi="Arial" w:cs="Arial"/>
          <w:sz w:val="24"/>
          <w:szCs w:val="24"/>
        </w:rPr>
      </w:pPr>
    </w:p>
    <w:p w:rsidR="00F61854" w:rsidRPr="003E3763" w:rsidRDefault="00CE4EB1" w:rsidP="00F61854">
      <w:pPr>
        <w:pStyle w:val="a3"/>
        <w:tabs>
          <w:tab w:val="left" w:pos="885"/>
        </w:tabs>
        <w:jc w:val="center"/>
        <w:rPr>
          <w:rFonts w:ascii="Arial" w:hAnsi="Arial" w:cs="Arial"/>
          <w:b/>
          <w:sz w:val="32"/>
          <w:szCs w:val="32"/>
        </w:rPr>
      </w:pPr>
      <w:r w:rsidRPr="003E3763">
        <w:rPr>
          <w:rFonts w:ascii="Arial" w:hAnsi="Arial" w:cs="Arial"/>
          <w:b/>
          <w:sz w:val="32"/>
          <w:szCs w:val="32"/>
        </w:rPr>
        <w:t>РЕШИЛА</w:t>
      </w:r>
      <w:r w:rsidR="00F61854" w:rsidRPr="003E3763">
        <w:rPr>
          <w:rFonts w:ascii="Arial" w:hAnsi="Arial" w:cs="Arial"/>
          <w:b/>
          <w:sz w:val="32"/>
          <w:szCs w:val="32"/>
        </w:rPr>
        <w:t>:</w:t>
      </w:r>
    </w:p>
    <w:p w:rsidR="00F61854" w:rsidRPr="003E3763" w:rsidRDefault="00F61854" w:rsidP="00F61854">
      <w:pPr>
        <w:pStyle w:val="a3"/>
        <w:tabs>
          <w:tab w:val="left" w:pos="885"/>
        </w:tabs>
        <w:jc w:val="center"/>
        <w:rPr>
          <w:rFonts w:ascii="Arial" w:hAnsi="Arial" w:cs="Arial"/>
          <w:b/>
          <w:sz w:val="24"/>
          <w:szCs w:val="24"/>
        </w:rPr>
      </w:pPr>
    </w:p>
    <w:p w:rsidR="00F61854" w:rsidRPr="003E3763" w:rsidRDefault="003E3763" w:rsidP="00F618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61854" w:rsidRPr="003E3763">
        <w:rPr>
          <w:rFonts w:ascii="Arial" w:hAnsi="Arial" w:cs="Arial"/>
          <w:sz w:val="24"/>
          <w:szCs w:val="24"/>
        </w:rPr>
        <w:t>1.Утвердить Реестр муниципальных услуг Заславского муниципального образования ( прилагается).</w:t>
      </w:r>
    </w:p>
    <w:p w:rsidR="00F61854" w:rsidRPr="003E3763" w:rsidRDefault="003E3763" w:rsidP="00F618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61854" w:rsidRPr="003E3763">
        <w:rPr>
          <w:rFonts w:ascii="Arial" w:hAnsi="Arial" w:cs="Arial"/>
          <w:sz w:val="24"/>
          <w:szCs w:val="24"/>
        </w:rPr>
        <w:t>2.Опубликоват</w:t>
      </w:r>
      <w:r w:rsidR="00CE4EB1" w:rsidRPr="003E3763">
        <w:rPr>
          <w:rFonts w:ascii="Arial" w:hAnsi="Arial" w:cs="Arial"/>
          <w:sz w:val="24"/>
          <w:szCs w:val="24"/>
        </w:rPr>
        <w:t xml:space="preserve">ь данное решение Думы </w:t>
      </w:r>
      <w:r w:rsidR="00F61854" w:rsidRPr="003E3763">
        <w:rPr>
          <w:rFonts w:ascii="Arial" w:hAnsi="Arial" w:cs="Arial"/>
          <w:sz w:val="24"/>
          <w:szCs w:val="24"/>
        </w:rPr>
        <w:t xml:space="preserve"> в печатном средстве массовой информации « Вестник Заславска».</w:t>
      </w:r>
    </w:p>
    <w:p w:rsidR="00F61854" w:rsidRPr="003E3763" w:rsidRDefault="003E3763" w:rsidP="00F6185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E4EB1" w:rsidRPr="003E3763">
        <w:rPr>
          <w:rFonts w:ascii="Arial" w:hAnsi="Arial" w:cs="Arial"/>
          <w:sz w:val="24"/>
          <w:szCs w:val="24"/>
        </w:rPr>
        <w:t>3.Данное решение</w:t>
      </w:r>
      <w:r w:rsidR="00F61854" w:rsidRPr="003E3763">
        <w:rPr>
          <w:rFonts w:ascii="Arial" w:hAnsi="Arial" w:cs="Arial"/>
          <w:sz w:val="24"/>
          <w:szCs w:val="24"/>
        </w:rPr>
        <w:t xml:space="preserve"> вступает в силу  со дня опубликования.</w:t>
      </w:r>
    </w:p>
    <w:p w:rsidR="003E3763" w:rsidRDefault="003E3763" w:rsidP="00CE4EB1">
      <w:pPr>
        <w:pStyle w:val="a3"/>
        <w:rPr>
          <w:rFonts w:ascii="Arial" w:hAnsi="Arial" w:cs="Arial"/>
          <w:b/>
          <w:sz w:val="24"/>
          <w:szCs w:val="24"/>
        </w:rPr>
      </w:pPr>
    </w:p>
    <w:p w:rsidR="003E3763" w:rsidRDefault="003E3763" w:rsidP="00CE4EB1">
      <w:pPr>
        <w:pStyle w:val="a3"/>
        <w:rPr>
          <w:rFonts w:ascii="Arial" w:hAnsi="Arial" w:cs="Arial"/>
          <w:b/>
          <w:sz w:val="24"/>
          <w:szCs w:val="24"/>
        </w:rPr>
      </w:pPr>
    </w:p>
    <w:p w:rsidR="00CE4EB1" w:rsidRPr="003E3763" w:rsidRDefault="00CE4EB1" w:rsidP="00CE4EB1">
      <w:pPr>
        <w:pStyle w:val="a3"/>
        <w:rPr>
          <w:rFonts w:ascii="Arial" w:hAnsi="Arial" w:cs="Arial"/>
          <w:sz w:val="24"/>
          <w:szCs w:val="24"/>
        </w:rPr>
      </w:pPr>
      <w:r w:rsidRPr="003E3763">
        <w:rPr>
          <w:rFonts w:ascii="Arial" w:hAnsi="Arial" w:cs="Arial"/>
          <w:sz w:val="24"/>
          <w:szCs w:val="24"/>
        </w:rPr>
        <w:t xml:space="preserve">Председатель Думы </w:t>
      </w:r>
    </w:p>
    <w:p w:rsidR="003E3763" w:rsidRDefault="00F61854" w:rsidP="00F61854">
      <w:pPr>
        <w:pStyle w:val="a3"/>
        <w:tabs>
          <w:tab w:val="left" w:pos="1170"/>
        </w:tabs>
        <w:rPr>
          <w:rFonts w:ascii="Arial" w:hAnsi="Arial" w:cs="Arial"/>
          <w:sz w:val="24"/>
          <w:szCs w:val="24"/>
        </w:rPr>
      </w:pPr>
      <w:r w:rsidRPr="003E3763">
        <w:rPr>
          <w:rFonts w:ascii="Arial" w:hAnsi="Arial" w:cs="Arial"/>
          <w:sz w:val="24"/>
          <w:szCs w:val="24"/>
        </w:rPr>
        <w:t>Глава Заславского муниципального образования</w:t>
      </w:r>
      <w:r w:rsidR="003E3763">
        <w:rPr>
          <w:rFonts w:ascii="Arial" w:hAnsi="Arial" w:cs="Arial"/>
          <w:sz w:val="24"/>
          <w:szCs w:val="24"/>
        </w:rPr>
        <w:t xml:space="preserve">:                         </w:t>
      </w:r>
    </w:p>
    <w:p w:rsidR="00F61854" w:rsidRPr="003E3763" w:rsidRDefault="00F61854" w:rsidP="00F61854">
      <w:pPr>
        <w:pStyle w:val="a3"/>
        <w:tabs>
          <w:tab w:val="left" w:pos="1170"/>
        </w:tabs>
        <w:rPr>
          <w:rFonts w:ascii="Arial" w:hAnsi="Arial" w:cs="Arial"/>
          <w:sz w:val="24"/>
          <w:szCs w:val="24"/>
        </w:rPr>
      </w:pPr>
      <w:r w:rsidRPr="003E3763">
        <w:rPr>
          <w:rFonts w:ascii="Arial" w:hAnsi="Arial" w:cs="Arial"/>
          <w:sz w:val="24"/>
          <w:szCs w:val="24"/>
        </w:rPr>
        <w:t>Покладок</w:t>
      </w:r>
      <w:r w:rsidR="003E3763">
        <w:rPr>
          <w:rFonts w:ascii="Arial" w:hAnsi="Arial" w:cs="Arial"/>
          <w:sz w:val="24"/>
          <w:szCs w:val="24"/>
        </w:rPr>
        <w:t xml:space="preserve"> Е. М.</w:t>
      </w:r>
    </w:p>
    <w:p w:rsidR="00F61854" w:rsidRPr="003E3763" w:rsidRDefault="00F61854" w:rsidP="00F61854">
      <w:pPr>
        <w:pStyle w:val="a3"/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F61854" w:rsidRPr="003E3763" w:rsidRDefault="00F61854" w:rsidP="00F61854">
      <w:pPr>
        <w:pStyle w:val="a3"/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F61854" w:rsidRPr="003E3763" w:rsidRDefault="00F61854" w:rsidP="00F61854">
      <w:pPr>
        <w:pStyle w:val="a3"/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F61854" w:rsidRPr="003E3763" w:rsidRDefault="00F61854" w:rsidP="00F61854">
      <w:pPr>
        <w:pStyle w:val="a3"/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DC13DC" w:rsidRPr="003E3763" w:rsidRDefault="00DC13DC" w:rsidP="00F61854">
      <w:pPr>
        <w:pStyle w:val="a3"/>
        <w:tabs>
          <w:tab w:val="left" w:pos="6825"/>
        </w:tabs>
        <w:jc w:val="right"/>
        <w:rPr>
          <w:rFonts w:ascii="Arial" w:hAnsi="Arial" w:cs="Arial"/>
          <w:sz w:val="24"/>
          <w:szCs w:val="24"/>
        </w:rPr>
      </w:pPr>
    </w:p>
    <w:p w:rsidR="00DC13DC" w:rsidRPr="003E3763" w:rsidRDefault="00DC13DC" w:rsidP="00F61854">
      <w:pPr>
        <w:pStyle w:val="a3"/>
        <w:tabs>
          <w:tab w:val="left" w:pos="6825"/>
        </w:tabs>
        <w:jc w:val="right"/>
        <w:rPr>
          <w:rFonts w:ascii="Arial" w:hAnsi="Arial" w:cs="Arial"/>
          <w:sz w:val="24"/>
          <w:szCs w:val="24"/>
        </w:rPr>
      </w:pPr>
    </w:p>
    <w:p w:rsidR="008C4A61" w:rsidRPr="008C4A61" w:rsidRDefault="008C4A61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E006F9" w:rsidRDefault="00E006F9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E006F9" w:rsidRDefault="00E006F9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E006F9" w:rsidRDefault="00E006F9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E006F9" w:rsidRDefault="00E006F9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E006F9" w:rsidRDefault="00E006F9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E006F9" w:rsidRDefault="00E006F9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E006F9" w:rsidRDefault="00E006F9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3E3763" w:rsidRDefault="003E3763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3E3763" w:rsidRDefault="003E3763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3E3763" w:rsidRDefault="003E3763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3E3763" w:rsidRDefault="003E3763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3E3763" w:rsidRDefault="003E3763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3E3763" w:rsidRDefault="003E3763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3E3763" w:rsidRDefault="003E3763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3E3763" w:rsidRDefault="003E3763" w:rsidP="00F61854">
      <w:pPr>
        <w:pStyle w:val="a3"/>
        <w:tabs>
          <w:tab w:val="left" w:pos="6825"/>
        </w:tabs>
        <w:jc w:val="right"/>
        <w:rPr>
          <w:sz w:val="24"/>
          <w:szCs w:val="24"/>
        </w:rPr>
      </w:pPr>
    </w:p>
    <w:p w:rsidR="00F61854" w:rsidRPr="003E3763" w:rsidRDefault="00F61854" w:rsidP="003E3763">
      <w:pPr>
        <w:pStyle w:val="a3"/>
        <w:tabs>
          <w:tab w:val="left" w:pos="6825"/>
        </w:tabs>
        <w:jc w:val="right"/>
        <w:rPr>
          <w:rFonts w:ascii="Courier New" w:hAnsi="Courier New" w:cs="Courier New"/>
        </w:rPr>
      </w:pPr>
      <w:r w:rsidRPr="003E3763">
        <w:rPr>
          <w:rFonts w:ascii="Courier New" w:hAnsi="Courier New" w:cs="Courier New"/>
        </w:rPr>
        <w:lastRenderedPageBreak/>
        <w:t xml:space="preserve">Утверждён                                           </w:t>
      </w:r>
    </w:p>
    <w:p w:rsidR="00AA2CA5" w:rsidRPr="003E3763" w:rsidRDefault="00CE4EB1" w:rsidP="003E3763">
      <w:pPr>
        <w:pStyle w:val="a3"/>
        <w:tabs>
          <w:tab w:val="left" w:pos="6825"/>
        </w:tabs>
        <w:jc w:val="right"/>
        <w:rPr>
          <w:rFonts w:ascii="Courier New" w:hAnsi="Courier New" w:cs="Courier New"/>
        </w:rPr>
      </w:pPr>
      <w:r w:rsidRPr="003E3763">
        <w:rPr>
          <w:rFonts w:ascii="Courier New" w:hAnsi="Courier New" w:cs="Courier New"/>
        </w:rPr>
        <w:t>решением Думы</w:t>
      </w:r>
    </w:p>
    <w:p w:rsidR="00AA2CA5" w:rsidRPr="003E3763" w:rsidRDefault="00AA2CA5" w:rsidP="003E3763">
      <w:pPr>
        <w:pStyle w:val="a3"/>
        <w:tabs>
          <w:tab w:val="left" w:pos="6825"/>
        </w:tabs>
        <w:jc w:val="right"/>
        <w:rPr>
          <w:rFonts w:ascii="Courier New" w:hAnsi="Courier New" w:cs="Courier New"/>
        </w:rPr>
      </w:pPr>
      <w:r w:rsidRPr="003E3763">
        <w:rPr>
          <w:rFonts w:ascii="Courier New" w:hAnsi="Courier New" w:cs="Courier New"/>
        </w:rPr>
        <w:t>Заславского муниципального образования</w:t>
      </w:r>
    </w:p>
    <w:p w:rsidR="00AA2CA5" w:rsidRPr="003E3763" w:rsidRDefault="00E006F9" w:rsidP="003E3763">
      <w:pPr>
        <w:pStyle w:val="a3"/>
        <w:jc w:val="right"/>
        <w:rPr>
          <w:rFonts w:ascii="Courier New" w:hAnsi="Courier New" w:cs="Courier New"/>
        </w:rPr>
      </w:pPr>
      <w:r w:rsidRPr="003E3763">
        <w:rPr>
          <w:rFonts w:ascii="Courier New" w:hAnsi="Courier New" w:cs="Courier New"/>
        </w:rPr>
        <w:t>от 15.07.2016г.г. № 4/4</w:t>
      </w:r>
    </w:p>
    <w:p w:rsidR="00AA2CA5" w:rsidRPr="003E3763" w:rsidRDefault="00AA2CA5" w:rsidP="003E376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A2CA5" w:rsidRPr="003E3763" w:rsidRDefault="00AA2CA5" w:rsidP="003E3763">
      <w:pPr>
        <w:pStyle w:val="a3"/>
        <w:tabs>
          <w:tab w:val="left" w:pos="2760"/>
        </w:tabs>
        <w:jc w:val="center"/>
        <w:rPr>
          <w:rFonts w:ascii="Arial" w:hAnsi="Arial" w:cs="Arial"/>
          <w:b/>
          <w:sz w:val="32"/>
          <w:szCs w:val="32"/>
        </w:rPr>
      </w:pPr>
      <w:r w:rsidRPr="003E3763">
        <w:rPr>
          <w:rFonts w:ascii="Arial" w:hAnsi="Arial" w:cs="Arial"/>
          <w:b/>
          <w:sz w:val="32"/>
          <w:szCs w:val="32"/>
        </w:rPr>
        <w:t>РЕЕСТР</w:t>
      </w:r>
    </w:p>
    <w:p w:rsidR="00AA2CA5" w:rsidRPr="003E3763" w:rsidRDefault="00AA2CA5" w:rsidP="003E3763">
      <w:pPr>
        <w:pStyle w:val="a3"/>
        <w:tabs>
          <w:tab w:val="left" w:pos="2760"/>
        </w:tabs>
        <w:jc w:val="center"/>
        <w:rPr>
          <w:rFonts w:ascii="Arial" w:hAnsi="Arial" w:cs="Arial"/>
          <w:b/>
          <w:sz w:val="32"/>
          <w:szCs w:val="32"/>
        </w:rPr>
      </w:pPr>
      <w:r w:rsidRPr="003E3763">
        <w:rPr>
          <w:rFonts w:ascii="Arial" w:hAnsi="Arial" w:cs="Arial"/>
          <w:b/>
          <w:sz w:val="32"/>
          <w:szCs w:val="32"/>
        </w:rPr>
        <w:t>муниципальных услуг Заславского муниципального образования</w:t>
      </w:r>
    </w:p>
    <w:p w:rsidR="00AA2CA5" w:rsidRPr="003E3763" w:rsidRDefault="00AA2CA5" w:rsidP="003E376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904"/>
      </w:tblGrid>
      <w:tr w:rsidR="00DC13DC" w:rsidRPr="00DC13DC" w:rsidTr="00DC13DC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Наименование услуги</w:t>
            </w:r>
          </w:p>
        </w:tc>
      </w:tr>
      <w:tr w:rsidR="00DC13DC" w:rsidRPr="00DC13DC" w:rsidTr="00DC13DC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</w:p>
        </w:tc>
      </w:tr>
      <w:tr w:rsidR="00DC13DC" w:rsidRPr="00DC13DC" w:rsidTr="00DC13DC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Выдача справок о регистрации по месту жительства гражданам, проживающим в домах частного жилого фонда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выписки из похозяйственной книги о наличии у гражданина права на земельный участок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Свидетельствование верности копии документов и выписок из них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Прием заявлений и заключение договоров социального найма, принятие на учет граждан в качестве нуждающихся в жилых помещениях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выписок из реестра муниципальной собственности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информации об объектах недвижимого имущества, находящихся в муниципальной собственности и предназначенного для сдачи в аренду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Принятие мер по охране наследственного имущества и в случае необходимости управления им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По участию в организации и осуществлении мероприятий по мобилизационной подготовке муниципальных предприятий и учреждений, находящихся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информации по организации сбора и вывоза бытовых отходов и мусора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Передача муниципального имущества в  аренду, безвозмездное пользование, продление действующих договоров, изменение действующих договоров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Выдача копий муниципальных правовых актов Администрации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Обеспечения проведения публичных слушаний, выборов, референдумов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Удостоверение доверенностей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 xml:space="preserve">Предоставление муниципального имущества в оперативное управление, хозяйственное ведение, изъятие муниципального имущества из оперативного управления, хозяйственного ведения                                                   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информации об организации содержания и ремонта муниципального жилого фонда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 xml:space="preserve"> Организация в границах сельского поселения электроснабжения, газоснабжения, теплоснабжения, водоснабжения и водоотведения, снабжение население топливом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Организация освещения улиц и установки указателей с названиями улиц, номеров домов и присвоения почтового адреса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Организация ритуальных услуг и содержание мест захоронения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Свидетельствование подлинности подписи на документах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Первичный воинский учет граждан, пребывающих в запасе и подлежащих призыву на воинскую службу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информации об очередности предоставления жилого помещения на условиях социального найма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Оформление справки с места жительства умершего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Выдача уведомлений о переводе (отказе в переводе) жилого (нежилого) помещения в нежилое (жилое)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 xml:space="preserve">Заключение договоров на передачу муниципального жилого фонда в собственность граждан РФ 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Признание жилых помещений пригодными (непригодными) для проживания и жилого, многоквартирного дома аварийным и подлежащим сносу или реконструкции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Прием  заявлений и выдача документов о согласовании проектов границ земельных участков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информации о времени и месте театрализованных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Организация культурно-досуговых мероприятий МКУК Заславского ЦДК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Информирование и консультирование субъектов малого предпринимательства, сельхозпроизводителей и владельцев ЛПХ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Согласование проведения собраний, митингов, демонстраций, шествий и пикетирования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Разработка генерального плана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Реализация мероприятий в рамках ведомственных, муниципальных целевых программ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Организация капитального ремонта объектов коммунальной инфраструктуры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Организация и осуществление мероприятий по гражданской обороне, защите населения и территории  поселения от чрезвычайных ситуаций природного и техногенного характера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Выдача разрешений на строительство в пределах полномочий, установленных Градостроительным кодексом РФ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Выявление бесхозяйного имущества на территории Заславского муниципального образования и оформление его в муниципальную собственность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Заключение, изменение или расторжение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Выдача разрешения на ввод объекта в эксплуатацию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Выдача информации о принадлежности объектов  электросетевого хозяйства, расположенных на территории Администрации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Выдача ордеров на проведение земляных работ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в аренду, собственность, в постоянное (бес</w:t>
            </w:r>
            <w:r w:rsidR="00020B5F" w:rsidRPr="003E3763">
              <w:rPr>
                <w:rFonts w:ascii="Courier New" w:eastAsia="Calibri" w:hAnsi="Courier New" w:cs="Courier New"/>
                <w:lang w:eastAsia="en-US"/>
              </w:rPr>
              <w:t>с</w:t>
            </w:r>
            <w:bookmarkStart w:id="0" w:name="_GoBack"/>
            <w:bookmarkEnd w:id="0"/>
            <w:r w:rsidRPr="003E3763">
              <w:rPr>
                <w:rFonts w:ascii="Courier New" w:eastAsia="Calibri" w:hAnsi="Courier New" w:cs="Courier New"/>
                <w:lang w:eastAsia="en-US"/>
              </w:rPr>
              <w:t>рочное) пользование, безвозмездное срочное пользование земельных участков, находящихся в муниципальной собственности или государственная собственность на которые не разграничена, юридическим лицам и гражданам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 xml:space="preserve">Предоставление земельных участков из земель сельскохозяйственного </w:t>
            </w:r>
            <w:r w:rsidRPr="003E3763">
              <w:rPr>
                <w:rFonts w:ascii="Courier New" w:eastAsia="Calibri" w:hAnsi="Courier New" w:cs="Courier New"/>
                <w:lang w:eastAsia="en-US"/>
              </w:rPr>
              <w:lastRenderedPageBreak/>
              <w:t>назначения , находящихся в муниципальной собственности, для создания крестьянского фермерского хозяйства и осуществления его деятельности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Изменение разрешённого использования земельных участков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земельных участков , находящихся в муниципальной  собственности, на которых расположены здания, строения, сооружения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информации о форме собственности на недвижимое и движимое имущество, земельные участки, находящиеся в собственности муниципального образования, включая предоставление информации об объектах недвижимого имущества, находящегося в муниципальной собственности и предназначенной для сдачи в аренду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Организация и проведение аукционов по продаже земельных участков из земель находящихся в муниципальной собственности, а также земельных участков, государственная собственность на которые не разграничена, либо право на заключение договоров аренды для жилищного строительства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Перевод земель или земельных участков в составе таких земель из одной категории в другую ( за исключением земель сельскохозяйственного назначения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членам садоводческих, огороднических и дачных некоммерческих объединений граждан в собственность земельных участков из земель садоводческих, огороднических и дачных некоммерческих объединений граждан, находящихся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Утверждение акта выбора земельного участка для строительства и предварительное согласование места размещения объекта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Предоставление земельных участков, находящихся в муниципальной собственности администрации Заславского муниципального образования, юридическим и физическим лицам в аренду, постоянное ( бессрочное) пользование"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3DC" w:rsidRPr="003E3763" w:rsidRDefault="00DC13DC" w:rsidP="00DC13DC">
            <w:pPr>
              <w:spacing w:after="0" w:line="240" w:lineRule="auto"/>
              <w:rPr>
                <w:rFonts w:ascii="Courier New" w:eastAsia="Calibri" w:hAnsi="Courier New" w:cs="Courier New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lang w:eastAsia="en-US"/>
              </w:rPr>
              <w:t>Прием заявлений и выдача документов об утверждении схемы расположения земельного участка, расположенного на территории Администрации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Предоставление информации о порядке предоставления жилищно-коммунальных услуг населению на территории Заславского муниципального образования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880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Предоставление земельных участков в аренду без проведения торгов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Предоставление земельных участков в собственность без проведения торгов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Выдача разрешений на использование земель или земельных участков без предоставления земельных участков и установления сервитута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Установление сервитута в отношении земельного участка, находящегося в муниципальной собственности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Обмен земельными участками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Перераспределение земель и (или) земельных участков, находящихся в муниципальной собственности Заславского муниципального образования, между собой и таких земель и (или) земельных участков, находящихся в частной собственности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Предоставление земельных участков в собственность на торгах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Предоставление земельных участков в собственность бесплатно</w:t>
            </w:r>
          </w:p>
        </w:tc>
      </w:tr>
      <w:tr w:rsidR="00DC13DC" w:rsidRPr="00DC13DC" w:rsidTr="00DC13D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DC13DC" w:rsidP="00DC13D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3DC" w:rsidRPr="003E3763" w:rsidRDefault="00643880" w:rsidP="00DC13DC">
            <w:pPr>
              <w:spacing w:after="0" w:line="240" w:lineRule="auto"/>
              <w:rPr>
                <w:rFonts w:ascii="Courier New" w:eastAsia="Calibri" w:hAnsi="Courier New" w:cs="Courier New"/>
                <w:color w:val="000000" w:themeColor="text1"/>
                <w:lang w:eastAsia="en-US"/>
              </w:rPr>
            </w:pPr>
            <w:r w:rsidRPr="003E3763">
              <w:rPr>
                <w:rFonts w:ascii="Courier New" w:eastAsia="Calibri" w:hAnsi="Courier New" w:cs="Courier New"/>
                <w:color w:val="000000" w:themeColor="text1"/>
                <w:lang w:eastAsia="en-US"/>
              </w:rPr>
              <w:t>По резервированию и изъятию, в том числе путем выкупа, земельных участков для муниципальных нужд Заславского муниципального образования</w:t>
            </w:r>
          </w:p>
        </w:tc>
      </w:tr>
    </w:tbl>
    <w:p w:rsidR="009A0219" w:rsidRDefault="009A0219" w:rsidP="00665AAA"/>
    <w:p w:rsidR="009A7E51" w:rsidRDefault="009A7E51" w:rsidP="00665AAA"/>
    <w:sectPr w:rsidR="009A7E51" w:rsidSect="003E3763">
      <w:footerReference w:type="default" r:id="rId6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BCA" w:rsidRDefault="00F17BCA" w:rsidP="003E3763">
      <w:pPr>
        <w:spacing w:after="0" w:line="240" w:lineRule="auto"/>
      </w:pPr>
      <w:r>
        <w:separator/>
      </w:r>
    </w:p>
  </w:endnote>
  <w:endnote w:type="continuationSeparator" w:id="1">
    <w:p w:rsidR="00F17BCA" w:rsidRDefault="00F17BCA" w:rsidP="003E3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09297"/>
      <w:docPartObj>
        <w:docPartGallery w:val="Page Numbers (Bottom of Page)"/>
        <w:docPartUnique/>
      </w:docPartObj>
    </w:sdtPr>
    <w:sdtContent>
      <w:p w:rsidR="003E3763" w:rsidRDefault="003E3763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3E3763" w:rsidRDefault="003E376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BCA" w:rsidRDefault="00F17BCA" w:rsidP="003E3763">
      <w:pPr>
        <w:spacing w:after="0" w:line="240" w:lineRule="auto"/>
      </w:pPr>
      <w:r>
        <w:separator/>
      </w:r>
    </w:p>
  </w:footnote>
  <w:footnote w:type="continuationSeparator" w:id="1">
    <w:p w:rsidR="00F17BCA" w:rsidRDefault="00F17BCA" w:rsidP="003E37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6609"/>
    <w:rsid w:val="00020B5F"/>
    <w:rsid w:val="00087108"/>
    <w:rsid w:val="001831F0"/>
    <w:rsid w:val="003E2AD1"/>
    <w:rsid w:val="003E3763"/>
    <w:rsid w:val="00643880"/>
    <w:rsid w:val="00665AAA"/>
    <w:rsid w:val="00710116"/>
    <w:rsid w:val="007D7C32"/>
    <w:rsid w:val="00831A17"/>
    <w:rsid w:val="008C4A61"/>
    <w:rsid w:val="009A0219"/>
    <w:rsid w:val="009A7E51"/>
    <w:rsid w:val="009C6609"/>
    <w:rsid w:val="00AA2CA5"/>
    <w:rsid w:val="00B96B89"/>
    <w:rsid w:val="00C27D5A"/>
    <w:rsid w:val="00CD10D1"/>
    <w:rsid w:val="00CE4EB1"/>
    <w:rsid w:val="00D46992"/>
    <w:rsid w:val="00D569F7"/>
    <w:rsid w:val="00DC13DC"/>
    <w:rsid w:val="00E006F9"/>
    <w:rsid w:val="00E64F2D"/>
    <w:rsid w:val="00E67D2D"/>
    <w:rsid w:val="00F17BCA"/>
    <w:rsid w:val="00F61854"/>
    <w:rsid w:val="00FE1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CA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6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E3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E376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E3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76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C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CA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6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22</cp:revision>
  <cp:lastPrinted>2016-08-02T08:23:00Z</cp:lastPrinted>
  <dcterms:created xsi:type="dcterms:W3CDTF">2015-11-02T03:57:00Z</dcterms:created>
  <dcterms:modified xsi:type="dcterms:W3CDTF">2016-08-02T08:24:00Z</dcterms:modified>
</cp:coreProperties>
</file>