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3" w:rsidRPr="00654FFB" w:rsidRDefault="00654FFB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27.12.2017 Г. № 3/4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8F4063" w:rsidRDefault="008F4063" w:rsidP="008F406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</w:p>
    <w:p w:rsidR="008F4063" w:rsidRDefault="005A634F" w:rsidP="0063256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ЗАСЛАВСКОГО МО № 4/2</w:t>
      </w:r>
      <w:r w:rsidR="00632569">
        <w:rPr>
          <w:rFonts w:ascii="Arial" w:hAnsi="Arial" w:cs="Arial"/>
          <w:b/>
          <w:sz w:val="32"/>
          <w:szCs w:val="32"/>
        </w:rPr>
        <w:t xml:space="preserve"> ОТ 19.06.2015 Г. «ОБ УТВЕРЖДЕНИИ МУНИЦИПАЛЬНОЙ ПРОГРАММЫ «КОМПЛЕКСНОЕ РАЗВИТИЕ СИСТЕМЫ КОММУНАЛЬНОЙ ИНФРАСТРУКТУРЫ ЗАСЛАВСКОГО МУНИЦИПАЛЬНОГО ОБРАЗОВАНИЯ НА 2015-2025 ГОДЫ </w:t>
      </w:r>
      <w:r w:rsidR="008F4063">
        <w:rPr>
          <w:rFonts w:ascii="Arial" w:hAnsi="Arial" w:cs="Arial"/>
          <w:b/>
          <w:sz w:val="32"/>
          <w:szCs w:val="32"/>
        </w:rPr>
        <w:t>»</w:t>
      </w:r>
    </w:p>
    <w:p w:rsidR="00632569" w:rsidRDefault="00632569" w:rsidP="00632569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5A634F" w:rsidRDefault="005A634F" w:rsidP="00632569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632569" w:rsidRPr="00632569" w:rsidRDefault="00632569" w:rsidP="00C26DA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Представления прокуратуры Балаганского района № 07-20а/1391 от  18.12.2017г.</w:t>
      </w:r>
    </w:p>
    <w:p w:rsidR="00632569" w:rsidRDefault="00632569" w:rsidP="00632569">
      <w:pPr>
        <w:pStyle w:val="a6"/>
        <w:rPr>
          <w:rFonts w:ascii="Arial" w:hAnsi="Arial" w:cs="Arial"/>
        </w:rPr>
      </w:pPr>
    </w:p>
    <w:p w:rsidR="008F4063" w:rsidRDefault="008F4063" w:rsidP="008F4063">
      <w:pPr>
        <w:pStyle w:val="a6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32569" w:rsidRPr="00632569" w:rsidRDefault="00632569" w:rsidP="008F4063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4063" w:rsidRPr="00DE7364" w:rsidRDefault="008F4063" w:rsidP="00DE73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364">
        <w:rPr>
          <w:rFonts w:ascii="Arial" w:hAnsi="Arial" w:cs="Arial"/>
          <w:sz w:val="24"/>
          <w:szCs w:val="24"/>
        </w:rPr>
        <w:t>1.Внести в решение Думы Заславского муниципа</w:t>
      </w:r>
      <w:r w:rsidR="00632569" w:rsidRPr="00DE7364">
        <w:rPr>
          <w:rFonts w:ascii="Arial" w:hAnsi="Arial" w:cs="Arial"/>
          <w:sz w:val="24"/>
          <w:szCs w:val="24"/>
        </w:rPr>
        <w:t>льно</w:t>
      </w:r>
      <w:r w:rsidR="00C26DA1">
        <w:rPr>
          <w:rFonts w:ascii="Arial" w:hAnsi="Arial" w:cs="Arial"/>
          <w:sz w:val="24"/>
          <w:szCs w:val="24"/>
        </w:rPr>
        <w:t xml:space="preserve">го образования от 19.06.2015г. </w:t>
      </w:r>
      <w:r w:rsidR="00632569" w:rsidRPr="00DE7364">
        <w:rPr>
          <w:rFonts w:ascii="Arial" w:hAnsi="Arial" w:cs="Arial"/>
          <w:sz w:val="24"/>
          <w:szCs w:val="24"/>
        </w:rPr>
        <w:t>г. № 4/2</w:t>
      </w:r>
      <w:r w:rsidRPr="00DE7364">
        <w:rPr>
          <w:rFonts w:ascii="Arial" w:hAnsi="Arial" w:cs="Arial"/>
          <w:sz w:val="24"/>
          <w:szCs w:val="24"/>
        </w:rPr>
        <w:t xml:space="preserve"> « </w:t>
      </w:r>
      <w:r w:rsidR="00632569" w:rsidRPr="00DE7364">
        <w:rPr>
          <w:rFonts w:ascii="Arial" w:hAnsi="Arial" w:cs="Arial"/>
          <w:sz w:val="24"/>
          <w:szCs w:val="24"/>
        </w:rPr>
        <w:t xml:space="preserve">Об утверждении муниципальной программы «Комплексное развитие системы коммунальной инфраструктуры Заславского муниципального образования на 2015-2025годы» </w:t>
      </w:r>
      <w:r w:rsidRPr="00DE7364">
        <w:rPr>
          <w:rFonts w:ascii="Arial" w:hAnsi="Arial" w:cs="Arial"/>
          <w:sz w:val="24"/>
          <w:szCs w:val="24"/>
        </w:rPr>
        <w:t>следующие изменения: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E736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Наименование Муниципальной  программы читать в следующей редакции «Комплексное развитие системы коммунальной инфраструктуры Заславского муниципального образования на 2015-2032 годы»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</w:t>
      </w:r>
      <w:r w:rsidR="00C26DA1">
        <w:rPr>
          <w:rFonts w:ascii="Arial" w:eastAsia="Calibri" w:hAnsi="Arial" w:cs="Arial"/>
          <w:sz w:val="24"/>
          <w:szCs w:val="24"/>
        </w:rPr>
        <w:t>.</w:t>
      </w:r>
      <w:r w:rsidRPr="00DE7364">
        <w:rPr>
          <w:rFonts w:ascii="Arial" w:eastAsia="Calibri" w:hAnsi="Arial" w:cs="Arial"/>
          <w:sz w:val="24"/>
          <w:szCs w:val="24"/>
        </w:rPr>
        <w:t xml:space="preserve">п. Паспорт 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666666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DE7364">
        <w:rPr>
          <w:rFonts w:ascii="Arial" w:eastAsia="Calibri" w:hAnsi="Arial" w:cs="Arial"/>
          <w:sz w:val="24"/>
          <w:szCs w:val="24"/>
        </w:rPr>
        <w:t>.2</w:t>
      </w:r>
      <w:r>
        <w:rPr>
          <w:rFonts w:ascii="Arial" w:eastAsia="Calibri" w:hAnsi="Arial" w:cs="Arial"/>
          <w:sz w:val="24"/>
          <w:szCs w:val="24"/>
        </w:rPr>
        <w:t xml:space="preserve">.3 </w:t>
      </w:r>
      <w:r w:rsidRPr="00DE7364">
        <w:rPr>
          <w:rFonts w:ascii="Arial" w:eastAsia="Calibri" w:hAnsi="Arial" w:cs="Arial"/>
          <w:sz w:val="24"/>
          <w:szCs w:val="24"/>
        </w:rPr>
        <w:t>Наименование программы читать в следующей редакции: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7364">
        <w:rPr>
          <w:rFonts w:ascii="Arial" w:eastAsia="Calibri" w:hAnsi="Arial" w:cs="Arial"/>
          <w:sz w:val="24"/>
          <w:szCs w:val="24"/>
        </w:rPr>
        <w:t>Муниципальной целевой программы «Комплексное развитие системы коммунальной инфраструктуры Заславс</w:t>
      </w:r>
      <w:r w:rsidR="00C26DA1">
        <w:rPr>
          <w:rFonts w:ascii="Arial" w:eastAsia="Calibri" w:hAnsi="Arial" w:cs="Arial"/>
          <w:sz w:val="24"/>
          <w:szCs w:val="24"/>
        </w:rPr>
        <w:t>кого муниципального образования</w:t>
      </w:r>
      <w:r w:rsidR="00C26DA1" w:rsidRPr="00C26DA1">
        <w:rPr>
          <w:rFonts w:ascii="Arial" w:eastAsia="Calibri" w:hAnsi="Arial" w:cs="Arial"/>
          <w:sz w:val="24"/>
          <w:szCs w:val="24"/>
        </w:rPr>
        <w:t xml:space="preserve"> </w:t>
      </w:r>
      <w:r w:rsidRPr="00DE7364">
        <w:rPr>
          <w:rFonts w:ascii="Arial" w:eastAsia="Calibri" w:hAnsi="Arial" w:cs="Arial"/>
          <w:sz w:val="24"/>
          <w:szCs w:val="24"/>
        </w:rPr>
        <w:t xml:space="preserve">на 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t>2015-2032 годы»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1.2.4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t xml:space="preserve"> Сроки и этапы реализации Программы читать в следующей редакции: Срок реализации программы 2015-2032 годы.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1.2.5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t>. Объемы и источники финансирования читать в следующей редакции: Общий объем финансирования программных мероприятий за период 2015-2032 гг составляет.</w:t>
      </w:r>
    </w:p>
    <w:p w:rsidR="00DE736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1.3 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t>п.1 Введение, абзац 2 читать в следующей редакции: Муниципальная целевая программа Заславского муниципального образования «Комплексное развитие системы коммунальной инфраструктуры муниципального образования на 2015-2032 годы»(далее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F63284" w:rsidRPr="00DE7364" w:rsidRDefault="00DE7364" w:rsidP="00DE7364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1.4.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t xml:space="preserve">п.5 Ресурсное обеспечение Программы, абзац 4 читать в следующей редакции: Объемы финансирования Программы на 2015-2032 годы носят </w:t>
      </w:r>
      <w:r w:rsidRPr="00DE7364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прогнозный характер и подлежат ежегодному уточнению в установленном порядке после принятия бюдже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тов на очередной финансовый год.</w:t>
      </w:r>
    </w:p>
    <w:p w:rsidR="008F4063" w:rsidRPr="00F63284" w:rsidRDefault="00F63284" w:rsidP="00DE7364">
      <w:pPr>
        <w:pStyle w:val="a6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8F4063" w:rsidRPr="00F63284">
        <w:rPr>
          <w:rFonts w:ascii="Arial" w:hAnsi="Arial" w:cs="Arial"/>
          <w:color w:val="000000" w:themeColor="text1"/>
          <w:sz w:val="24"/>
          <w:szCs w:val="24"/>
        </w:rPr>
        <w:t xml:space="preserve">.Настоящее решение вступает в силу со дня его официального опубликования в печатном средстве массовой </w:t>
      </w:r>
      <w:r w:rsidRPr="00F63284">
        <w:rPr>
          <w:rFonts w:ascii="Arial" w:hAnsi="Arial" w:cs="Arial"/>
          <w:color w:val="000000" w:themeColor="text1"/>
          <w:sz w:val="24"/>
          <w:szCs w:val="24"/>
        </w:rPr>
        <w:t>информации « Вестник Заславска» и размещению на официальном сайте.</w:t>
      </w:r>
    </w:p>
    <w:p w:rsidR="008F4063" w:rsidRPr="00F63284" w:rsidRDefault="008F4063" w:rsidP="008F4063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</w:p>
    <w:p w:rsidR="008F4063" w:rsidRDefault="008F4063" w:rsidP="008F4063">
      <w:pPr>
        <w:pStyle w:val="a6"/>
        <w:rPr>
          <w:rFonts w:ascii="Arial" w:hAnsi="Arial" w:cs="Arial"/>
        </w:rPr>
      </w:pPr>
    </w:p>
    <w:p w:rsidR="008F4063" w:rsidRPr="00A02061" w:rsidRDefault="008F4063" w:rsidP="008F4063">
      <w:pPr>
        <w:pStyle w:val="a6"/>
        <w:rPr>
          <w:rFonts w:ascii="Arial" w:hAnsi="Arial" w:cs="Arial"/>
          <w:sz w:val="24"/>
          <w:szCs w:val="24"/>
        </w:rPr>
      </w:pPr>
      <w:r w:rsidRPr="00A02061">
        <w:rPr>
          <w:rFonts w:ascii="Arial" w:hAnsi="Arial" w:cs="Arial"/>
          <w:sz w:val="24"/>
          <w:szCs w:val="24"/>
        </w:rPr>
        <w:t>Председатель Думы Заславского МО</w:t>
      </w:r>
    </w:p>
    <w:p w:rsidR="008F4063" w:rsidRPr="00A02061" w:rsidRDefault="008F4063" w:rsidP="008F4063">
      <w:pPr>
        <w:pStyle w:val="a6"/>
        <w:rPr>
          <w:rFonts w:ascii="Arial" w:hAnsi="Arial" w:cs="Arial"/>
          <w:sz w:val="24"/>
          <w:szCs w:val="24"/>
        </w:rPr>
      </w:pPr>
      <w:r w:rsidRPr="00A02061"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</w:t>
      </w:r>
    </w:p>
    <w:p w:rsidR="008F4063" w:rsidRPr="00A02061" w:rsidRDefault="008F4063" w:rsidP="008F4063">
      <w:pPr>
        <w:pStyle w:val="a6"/>
        <w:rPr>
          <w:rFonts w:ascii="Arial" w:hAnsi="Arial" w:cs="Arial"/>
          <w:sz w:val="24"/>
          <w:szCs w:val="24"/>
        </w:rPr>
      </w:pPr>
      <w:r w:rsidRPr="00A02061">
        <w:rPr>
          <w:rFonts w:ascii="Arial" w:hAnsi="Arial" w:cs="Arial"/>
          <w:sz w:val="24"/>
          <w:szCs w:val="24"/>
        </w:rPr>
        <w:t>Е. М. Покладок</w:t>
      </w:r>
    </w:p>
    <w:p w:rsidR="00DE7364" w:rsidRDefault="00DE7364" w:rsidP="00A02061">
      <w:pPr>
        <w:pStyle w:val="a6"/>
        <w:rPr>
          <w:rFonts w:ascii="Arial" w:hAnsi="Arial" w:cs="Arial"/>
          <w:sz w:val="24"/>
          <w:szCs w:val="24"/>
        </w:rPr>
      </w:pPr>
    </w:p>
    <w:p w:rsidR="00DE7364" w:rsidRPr="00A02061" w:rsidRDefault="00DE7364" w:rsidP="00A02061">
      <w:pPr>
        <w:pStyle w:val="a6"/>
        <w:rPr>
          <w:rFonts w:ascii="Arial" w:hAnsi="Arial" w:cs="Arial"/>
          <w:sz w:val="24"/>
          <w:szCs w:val="24"/>
        </w:rPr>
      </w:pPr>
    </w:p>
    <w:p w:rsidR="00F93D57" w:rsidRPr="00A02061" w:rsidRDefault="00D4733E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>Приложение 1</w:t>
      </w:r>
    </w:p>
    <w:p w:rsidR="00D4733E" w:rsidRPr="00A02061" w:rsidRDefault="00D4733E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>К Решению Думы</w:t>
      </w:r>
    </w:p>
    <w:p w:rsidR="00D4733E" w:rsidRPr="00A02061" w:rsidRDefault="00D4733E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>Заславского МО</w:t>
      </w:r>
    </w:p>
    <w:p w:rsidR="00D4733E" w:rsidRPr="00C26DA1" w:rsidRDefault="00F03195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 xml:space="preserve">«Об утверждении  муниципальной </w:t>
      </w:r>
      <w:r w:rsidR="00C26DA1">
        <w:rPr>
          <w:rFonts w:ascii="Courier New" w:hAnsi="Courier New" w:cs="Courier New"/>
          <w:bCs/>
          <w:sz w:val="22"/>
          <w:szCs w:val="22"/>
        </w:rPr>
        <w:t xml:space="preserve"> программы</w:t>
      </w:r>
    </w:p>
    <w:p w:rsidR="00D4733E" w:rsidRPr="00C26DA1" w:rsidRDefault="00D4733E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>«Комплексное развитие системы коммунал</w:t>
      </w:r>
      <w:r w:rsidR="00C26DA1">
        <w:rPr>
          <w:rFonts w:ascii="Courier New" w:hAnsi="Courier New" w:cs="Courier New"/>
          <w:bCs/>
          <w:sz w:val="22"/>
          <w:szCs w:val="22"/>
        </w:rPr>
        <w:t>ьной инфраструктуры Заславского</w:t>
      </w:r>
    </w:p>
    <w:p w:rsidR="00D4733E" w:rsidRPr="00A02061" w:rsidRDefault="00D4733E" w:rsidP="00D4733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02061">
        <w:rPr>
          <w:rFonts w:ascii="Courier New" w:hAnsi="Courier New" w:cs="Courier New"/>
          <w:bCs/>
          <w:sz w:val="22"/>
          <w:szCs w:val="22"/>
        </w:rPr>
        <w:t>Муницип</w:t>
      </w:r>
      <w:r w:rsidR="00DE7364">
        <w:rPr>
          <w:rFonts w:ascii="Courier New" w:hAnsi="Courier New" w:cs="Courier New"/>
          <w:bCs/>
          <w:sz w:val="22"/>
          <w:szCs w:val="22"/>
        </w:rPr>
        <w:t>ального образования на 2015-2032</w:t>
      </w:r>
      <w:r w:rsidRPr="00A02061">
        <w:rPr>
          <w:rFonts w:ascii="Courier New" w:hAnsi="Courier New" w:cs="Courier New"/>
          <w:bCs/>
          <w:sz w:val="22"/>
          <w:szCs w:val="22"/>
        </w:rPr>
        <w:t>годы</w:t>
      </w:r>
      <w:r w:rsidR="00654FFB">
        <w:rPr>
          <w:rFonts w:ascii="Courier New" w:hAnsi="Courier New" w:cs="Courier New"/>
          <w:bCs/>
          <w:sz w:val="22"/>
          <w:szCs w:val="22"/>
        </w:rPr>
        <w:t xml:space="preserve"> </w:t>
      </w:r>
      <w:r w:rsidRPr="00A02061">
        <w:rPr>
          <w:rFonts w:ascii="Courier New" w:hAnsi="Courier New" w:cs="Courier New"/>
          <w:bCs/>
          <w:sz w:val="22"/>
          <w:szCs w:val="22"/>
        </w:rPr>
        <w:t>№</w:t>
      </w:r>
      <w:r w:rsidR="00654FFB">
        <w:rPr>
          <w:rFonts w:ascii="Courier New" w:hAnsi="Courier New" w:cs="Courier New"/>
          <w:bCs/>
          <w:sz w:val="22"/>
          <w:szCs w:val="22"/>
        </w:rPr>
        <w:t xml:space="preserve"> 3/5 от 27.12</w:t>
      </w:r>
      <w:r w:rsidR="00DE7364">
        <w:rPr>
          <w:rFonts w:ascii="Courier New" w:hAnsi="Courier New" w:cs="Courier New"/>
          <w:bCs/>
          <w:sz w:val="22"/>
          <w:szCs w:val="22"/>
        </w:rPr>
        <w:t>.2017</w:t>
      </w:r>
      <w:r w:rsidR="001A61F6" w:rsidRPr="00A02061">
        <w:rPr>
          <w:rFonts w:ascii="Courier New" w:hAnsi="Courier New" w:cs="Courier New"/>
          <w:bCs/>
          <w:sz w:val="22"/>
          <w:szCs w:val="22"/>
        </w:rPr>
        <w:t>г.</w:t>
      </w:r>
    </w:p>
    <w:p w:rsidR="00F93D57" w:rsidRPr="00A02061" w:rsidRDefault="00F93D57" w:rsidP="00D4733E">
      <w:pPr>
        <w:rPr>
          <w:rFonts w:ascii="Courier New" w:hAnsi="Courier New" w:cs="Courier New"/>
          <w:b/>
          <w:bCs/>
          <w:sz w:val="22"/>
          <w:szCs w:val="22"/>
        </w:rPr>
      </w:pPr>
    </w:p>
    <w:p w:rsidR="00E25B86" w:rsidRPr="00654FFB" w:rsidRDefault="00E25B86" w:rsidP="00654FFB">
      <w:pPr>
        <w:jc w:val="center"/>
        <w:rPr>
          <w:b/>
          <w:bCs/>
          <w:sz w:val="32"/>
          <w:szCs w:val="32"/>
        </w:rPr>
      </w:pPr>
      <w:r w:rsidRPr="00654FFB">
        <w:rPr>
          <w:b/>
          <w:bCs/>
          <w:sz w:val="32"/>
          <w:szCs w:val="32"/>
        </w:rPr>
        <w:t>Программа</w:t>
      </w:r>
    </w:p>
    <w:p w:rsidR="00D4733E" w:rsidRPr="00654FFB" w:rsidRDefault="00D4733E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25B86" w:rsidRPr="00654FFB" w:rsidRDefault="00E25B86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«Комплексное развитие системы</w:t>
      </w:r>
    </w:p>
    <w:p w:rsidR="00E25B86" w:rsidRPr="00654FFB" w:rsidRDefault="00E25B86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коммунальной инфраструктуры</w:t>
      </w:r>
    </w:p>
    <w:p w:rsidR="00E25B86" w:rsidRPr="00654FFB" w:rsidRDefault="00967D7C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Заславского</w:t>
      </w:r>
      <w:r w:rsidR="00E25B86" w:rsidRPr="00654FFB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25B86" w:rsidRPr="00654FFB" w:rsidRDefault="00E25B86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Балаганского района</w:t>
      </w:r>
    </w:p>
    <w:p w:rsidR="00E25B86" w:rsidRPr="00654FFB" w:rsidRDefault="00E25B86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Иркутской области</w:t>
      </w:r>
    </w:p>
    <w:p w:rsidR="00E25B86" w:rsidRPr="00654FFB" w:rsidRDefault="00A02061" w:rsidP="00654FF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4FFB">
        <w:rPr>
          <w:rFonts w:ascii="Arial" w:hAnsi="Arial" w:cs="Arial"/>
          <w:b/>
          <w:sz w:val="32"/>
          <w:szCs w:val="32"/>
        </w:rPr>
        <w:t>на 2015-2032</w:t>
      </w:r>
      <w:r w:rsidR="00E25B86" w:rsidRPr="00654FFB">
        <w:rPr>
          <w:rFonts w:ascii="Arial" w:hAnsi="Arial" w:cs="Arial"/>
          <w:b/>
          <w:sz w:val="32"/>
          <w:szCs w:val="32"/>
        </w:rPr>
        <w:t>гг.»</w:t>
      </w:r>
    </w:p>
    <w:p w:rsidR="00F63284" w:rsidRDefault="00F63284" w:rsidP="00EF60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310" w:rsidRDefault="00BD6310" w:rsidP="00BD6310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СОДЕРЖАНИЕ</w:t>
      </w:r>
    </w:p>
    <w:p w:rsidR="00EF6088" w:rsidRPr="00BD6310" w:rsidRDefault="00EF6088" w:rsidP="00566583">
      <w:pPr>
        <w:pStyle w:val="a6"/>
        <w:rPr>
          <w:rFonts w:ascii="Arial" w:hAnsi="Arial" w:cs="Arial"/>
          <w:b/>
          <w:sz w:val="32"/>
          <w:szCs w:val="32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Паспорт Программы</w:t>
      </w:r>
    </w:p>
    <w:p w:rsidR="00EF6088" w:rsidRPr="00F63284" w:rsidRDefault="00EF6088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Введение</w:t>
      </w:r>
    </w:p>
    <w:p w:rsidR="00EF6088" w:rsidRPr="00F63284" w:rsidRDefault="00EF6088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Характеристика существующего состояния коммунальной инфраструктуры администрации Заславского муниципального образования.</w:t>
      </w:r>
    </w:p>
    <w:p w:rsidR="00EF6088" w:rsidRPr="00F63284" w:rsidRDefault="00780A12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Водоснабжение</w:t>
      </w:r>
    </w:p>
    <w:p w:rsidR="00EF6088" w:rsidRPr="00F63284" w:rsidRDefault="00780A12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Водоотведение</w:t>
      </w:r>
    </w:p>
    <w:p w:rsidR="00EF6088" w:rsidRPr="00F63284" w:rsidRDefault="00780A12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Ливневая канализация</w:t>
      </w:r>
    </w:p>
    <w:p w:rsidR="00EF6088" w:rsidRPr="00F63284" w:rsidRDefault="00780A12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Электроснабжение</w:t>
      </w:r>
    </w:p>
    <w:p w:rsidR="00EF6088" w:rsidRPr="00F63284" w:rsidRDefault="00780A12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Теплоснабжение</w:t>
      </w:r>
    </w:p>
    <w:p w:rsidR="00EF6088" w:rsidRPr="00F63284" w:rsidRDefault="0007140C" w:rsidP="00566583">
      <w:pPr>
        <w:pStyle w:val="a6"/>
        <w:numPr>
          <w:ilvl w:val="1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Жилищный фонд</w:t>
      </w:r>
    </w:p>
    <w:p w:rsidR="0007140C" w:rsidRPr="00F63284" w:rsidRDefault="00464503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План</w:t>
      </w:r>
      <w:r w:rsidR="0007140C" w:rsidRPr="00F63284">
        <w:rPr>
          <w:rFonts w:ascii="Arial" w:hAnsi="Arial" w:cs="Arial"/>
          <w:sz w:val="24"/>
          <w:szCs w:val="24"/>
          <w:lang w:eastAsia="ru-RU"/>
        </w:rPr>
        <w:t xml:space="preserve"> развития муниципальн</w:t>
      </w:r>
      <w:r>
        <w:rPr>
          <w:rFonts w:ascii="Arial" w:hAnsi="Arial" w:cs="Arial"/>
          <w:sz w:val="24"/>
          <w:szCs w:val="24"/>
          <w:lang w:eastAsia="ru-RU"/>
        </w:rPr>
        <w:t>ого образования и прогнозируемый спрос  на коммунальные ресурсы на период действия генерального плана.</w:t>
      </w:r>
    </w:p>
    <w:p w:rsidR="0007140C" w:rsidRPr="00F63284" w:rsidRDefault="0007140C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Перечень основных мероприятий программы</w:t>
      </w:r>
    </w:p>
    <w:p w:rsidR="00EF6088" w:rsidRPr="00F63284" w:rsidRDefault="0007140C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Механизм реализации программы</w:t>
      </w:r>
    </w:p>
    <w:p w:rsidR="0007140C" w:rsidRPr="00F63284" w:rsidRDefault="0007140C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Ресурсное обеспечение Программы</w:t>
      </w:r>
    </w:p>
    <w:p w:rsidR="0007140C" w:rsidRPr="00F63284" w:rsidRDefault="002E7214" w:rsidP="00566583">
      <w:pPr>
        <w:pStyle w:val="a6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Управление программой и контроль за ходом ее реализации</w:t>
      </w:r>
    </w:p>
    <w:p w:rsidR="00EF6088" w:rsidRPr="00F63284" w:rsidRDefault="00EF6088" w:rsidP="00566583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F63284" w:rsidRPr="00F63284" w:rsidRDefault="00F63284" w:rsidP="00F632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AC0BAA" w:rsidRPr="00654FFB" w:rsidRDefault="00AC0BAA" w:rsidP="00654FFB">
      <w:pPr>
        <w:pStyle w:val="a6"/>
        <w:jc w:val="center"/>
        <w:rPr>
          <w:rFonts w:ascii="Arial" w:hAnsi="Arial" w:cs="Arial"/>
          <w:b/>
          <w:color w:val="666666"/>
          <w:sz w:val="24"/>
          <w:szCs w:val="24"/>
          <w:lang w:eastAsia="ru-RU"/>
        </w:rPr>
      </w:pPr>
      <w:r w:rsidRPr="00654FFB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AC0BAA" w:rsidRPr="00654FFB" w:rsidRDefault="00AC0BAA" w:rsidP="00654FFB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654FFB">
        <w:rPr>
          <w:rFonts w:ascii="Arial" w:hAnsi="Arial" w:cs="Arial"/>
          <w:b/>
          <w:sz w:val="24"/>
          <w:szCs w:val="24"/>
          <w:lang w:eastAsia="ru-RU"/>
        </w:rPr>
        <w:lastRenderedPageBreak/>
        <w:t>Муниципальной целевой программы «Комплексное развитие сист</w:t>
      </w:r>
      <w:r w:rsidR="00C26DA1">
        <w:rPr>
          <w:rFonts w:ascii="Arial" w:hAnsi="Arial" w:cs="Arial"/>
          <w:b/>
          <w:sz w:val="24"/>
          <w:szCs w:val="24"/>
          <w:lang w:eastAsia="ru-RU"/>
        </w:rPr>
        <w:t xml:space="preserve">емы коммунальной инфраструктуры </w:t>
      </w:r>
      <w:r w:rsidRPr="00654FFB">
        <w:rPr>
          <w:rFonts w:ascii="Arial" w:hAnsi="Arial" w:cs="Arial"/>
          <w:b/>
          <w:sz w:val="24"/>
          <w:szCs w:val="24"/>
          <w:lang w:eastAsia="ru-RU"/>
        </w:rPr>
        <w:t>Заславского му</w:t>
      </w:r>
      <w:r w:rsidR="00C26DA1">
        <w:rPr>
          <w:rFonts w:ascii="Arial" w:hAnsi="Arial" w:cs="Arial"/>
          <w:b/>
          <w:sz w:val="24"/>
          <w:szCs w:val="24"/>
          <w:lang w:eastAsia="ru-RU"/>
        </w:rPr>
        <w:t xml:space="preserve">ниципального образования </w:t>
      </w:r>
      <w:r w:rsidR="00F63284" w:rsidRPr="00654FFB">
        <w:rPr>
          <w:rFonts w:ascii="Arial" w:hAnsi="Arial" w:cs="Arial"/>
          <w:b/>
          <w:sz w:val="24"/>
          <w:szCs w:val="24"/>
          <w:lang w:eastAsia="ru-RU"/>
        </w:rPr>
        <w:t xml:space="preserve">на </w:t>
      </w:r>
      <w:r w:rsidR="00F63284" w:rsidRPr="00654FFB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2015-2032</w:t>
      </w:r>
      <w:r w:rsidRPr="00654FFB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годы»</w:t>
      </w:r>
    </w:p>
    <w:tbl>
      <w:tblPr>
        <w:tblW w:w="9117" w:type="dxa"/>
        <w:tblCellSpacing w:w="0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4"/>
        <w:gridCol w:w="6413"/>
      </w:tblGrid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Наименование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  <w:p w:rsidR="00826F16" w:rsidRPr="00C26DA1" w:rsidRDefault="00826F16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Программа комплексного развития систем коммунальной инфраструктуры Заславского муниципально</w:t>
            </w:r>
            <w:r w:rsidR="00F63284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го образования на период до 2032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года.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Основание принятия решения о разработке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Федеральный закон от 30 декабря 2004 г. № 210 – ФЗ «Об основах регулирования тарифов организаций коммунального комплекса»;</w:t>
            </w:r>
          </w:p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Федеральный закон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D343B5" w:rsidRPr="00C26DA1" w:rsidRDefault="00D343B5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Федеральный закон «О теплоснабжении» № 190-ФЗ от 27.07.2010г.</w:t>
            </w:r>
          </w:p>
          <w:p w:rsidR="00D343B5" w:rsidRPr="00C26DA1" w:rsidRDefault="00D343B5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Методические рекомендации по разработке программ комплексного развития систем коммунальной инфраструктуры муниципальных образований», утвержденные приказом Министерства регионального развития РФ № 204 от 06.05.2011г.</w:t>
            </w:r>
          </w:p>
          <w:p w:rsidR="00D343B5" w:rsidRPr="00C26DA1" w:rsidRDefault="00D343B5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Устав Заславского муниципального образования</w:t>
            </w:r>
          </w:p>
          <w:p w:rsidR="00D343B5" w:rsidRPr="00C26DA1" w:rsidRDefault="00D343B5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Генеральный план Заславского муниципального образования</w:t>
            </w:r>
          </w:p>
          <w:p w:rsidR="00D343B5" w:rsidRPr="00C26DA1" w:rsidRDefault="00D343B5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Правила землепользования и застройки Заславского </w:t>
            </w:r>
          </w:p>
          <w:p w:rsidR="00D343B5" w:rsidRPr="00C26DA1" w:rsidRDefault="00FB512F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Муниципального образования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Заказчик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Администрация Заславского </w:t>
            </w:r>
            <w:r w:rsidR="00AC0BAA" w:rsidRPr="00C26DA1">
              <w:rPr>
                <w:rFonts w:ascii="Courier New" w:hAnsi="Courier New" w:cs="Courier New"/>
                <w:lang w:eastAsia="ru-RU"/>
              </w:rPr>
              <w:t xml:space="preserve"> муниципального образования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Основные разработчики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Администрация Заславского</w:t>
            </w:r>
            <w:r w:rsidR="00AC0BAA" w:rsidRPr="00C26DA1">
              <w:rPr>
                <w:rFonts w:ascii="Courier New" w:hAnsi="Courier New" w:cs="Courier New"/>
                <w:lang w:eastAsia="ru-RU"/>
              </w:rPr>
              <w:t xml:space="preserve"> муниципального образования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Исполнители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Администрация </w:t>
            </w:r>
            <w:r w:rsidR="0081671E" w:rsidRPr="00C26DA1">
              <w:rPr>
                <w:rFonts w:ascii="Courier New" w:hAnsi="Courier New" w:cs="Courier New"/>
                <w:lang w:eastAsia="ru-RU"/>
              </w:rPr>
              <w:t>Заславского</w:t>
            </w:r>
            <w:r w:rsidRPr="00C26DA1">
              <w:rPr>
                <w:rFonts w:ascii="Courier New" w:hAnsi="Courier New" w:cs="Courier New"/>
                <w:lang w:eastAsia="ru-RU"/>
              </w:rPr>
              <w:t xml:space="preserve"> муниципального образования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Цели и задачи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Создание условий для приведения объектов коммунальной инфраструктуры в соответствие со стандартами качества, обеспечивающими комфортные условия проживания на территории Заславского муниципального образования</w:t>
            </w:r>
          </w:p>
          <w:p w:rsidR="00FB512F" w:rsidRPr="00C26DA1" w:rsidRDefault="00FB512F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Программа комплексного развития систем коммунальной инфраструктуры Заславского муниципального образования является базовым документом для разработки инвестиционных и </w:t>
            </w:r>
            <w:r w:rsidRPr="00C26DA1">
              <w:rPr>
                <w:rFonts w:ascii="Courier New" w:hAnsi="Courier New" w:cs="Courier New"/>
                <w:lang w:eastAsia="ru-RU"/>
              </w:rPr>
              <w:lastRenderedPageBreak/>
              <w:t>производственных программ организаций коммунального комплекса, осуществляющих деятельность на территории сельского поселения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81671E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Сроки и этапы реализации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81671E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0BAA" w:rsidRPr="00C26DA1" w:rsidRDefault="0081671E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Срок реа</w:t>
            </w:r>
            <w:r w:rsidR="00EF6E48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лизации Программы 2015-2032</w:t>
            </w:r>
            <w:r w:rsidR="00AC0BAA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годы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Объемы и источники финансирования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AC0BAA" w:rsidRPr="00C26DA1" w:rsidRDefault="00813B1B" w:rsidP="00F63284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Общий объем финансирования программных</w:t>
            </w:r>
            <w:r w:rsidR="00EF6E48"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мероприятий за </w:t>
            </w:r>
            <w:r w:rsidR="00EF6E48" w:rsidRPr="00C26DA1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период 2015-2032</w:t>
            </w:r>
            <w:r w:rsidRPr="00C26DA1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гг. составляет</w:t>
            </w: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</w:p>
          <w:p w:rsidR="00813B1B" w:rsidRPr="00C26DA1" w:rsidRDefault="00340C6E" w:rsidP="00F63284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К источникам финансирования программных мероприятий относятся:</w:t>
            </w:r>
          </w:p>
          <w:p w:rsidR="00340C6E" w:rsidRPr="00C26DA1" w:rsidRDefault="00340C6E" w:rsidP="00F63284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Бюджет Иркутской области</w:t>
            </w:r>
          </w:p>
          <w:p w:rsidR="00340C6E" w:rsidRPr="00C26DA1" w:rsidRDefault="00340C6E" w:rsidP="00F63284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Бюджет Заславского муниципального образования</w:t>
            </w:r>
          </w:p>
        </w:tc>
      </w:tr>
      <w:tr w:rsidR="00AC0BAA" w:rsidRPr="00F63284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F320F" w:rsidP="00F632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Обеспечить жителей муниципального образования бесперебойным, безопасным предоставлением коммунальных услуг (водоснабжения).</w:t>
            </w:r>
          </w:p>
          <w:p w:rsidR="00AF320F" w:rsidRPr="00C26DA1" w:rsidRDefault="00AF320F" w:rsidP="00F632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Наращивание мощности коммунальной инфраструктуры.</w:t>
            </w:r>
          </w:p>
          <w:p w:rsidR="00AF320F" w:rsidRPr="00C26DA1" w:rsidRDefault="00AF320F" w:rsidP="00F632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Создание благоприятных условий проживания жителей Заславского муниципального образования.</w:t>
            </w:r>
          </w:p>
          <w:p w:rsidR="00AF320F" w:rsidRPr="00C26DA1" w:rsidRDefault="00AF320F" w:rsidP="00F632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Улучшение экологической ситуации</w:t>
            </w:r>
            <w:r w:rsidR="00803387" w:rsidRPr="00C26DA1">
              <w:rPr>
                <w:rFonts w:ascii="Courier New" w:hAnsi="Courier New" w:cs="Courier New"/>
                <w:lang w:eastAsia="ru-RU"/>
              </w:rPr>
              <w:t xml:space="preserve"> на территории Заславского муниципального образования</w:t>
            </w:r>
            <w:r w:rsidR="008A2145" w:rsidRPr="00C26DA1">
              <w:rPr>
                <w:rFonts w:ascii="Courier New" w:hAnsi="Courier New" w:cs="Courier New"/>
                <w:lang w:eastAsia="ru-RU"/>
              </w:rPr>
              <w:t>.</w:t>
            </w:r>
          </w:p>
        </w:tc>
      </w:tr>
      <w:tr w:rsidR="00AC0BAA" w:rsidRPr="00F63284" w:rsidTr="00654FFB">
        <w:trPr>
          <w:trHeight w:val="1772"/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FC0ACC" w:rsidRPr="00C26DA1" w:rsidRDefault="00AC0BAA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Организация управления и система контроля за исполнением Программы</w:t>
            </w:r>
          </w:p>
          <w:p w:rsidR="00FC0ACC" w:rsidRPr="00C26DA1" w:rsidRDefault="00FC0ACC" w:rsidP="00F63284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Pr="00C26DA1" w:rsidRDefault="00AC0BAA" w:rsidP="00654FFB">
            <w:pPr>
              <w:pStyle w:val="a6"/>
              <w:spacing w:line="276" w:lineRule="auto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Контроль за реализацией Программы осуществляет заказчик Программы</w:t>
            </w:r>
            <w:r w:rsidR="008A2145" w:rsidRPr="00C26DA1">
              <w:rPr>
                <w:rFonts w:ascii="Courier New" w:hAnsi="Courier New" w:cs="Courier New"/>
                <w:lang w:eastAsia="ru-RU"/>
              </w:rPr>
              <w:t>.</w:t>
            </w:r>
          </w:p>
        </w:tc>
      </w:tr>
    </w:tbl>
    <w:p w:rsidR="00AC0BAA" w:rsidRPr="00F63284" w:rsidRDefault="00826F16" w:rsidP="004B1554">
      <w:pPr>
        <w:pStyle w:val="a6"/>
        <w:numPr>
          <w:ilvl w:val="0"/>
          <w:numId w:val="8"/>
        </w:numPr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Введение</w:t>
      </w:r>
    </w:p>
    <w:p w:rsidR="00AC0BAA" w:rsidRPr="00F63284" w:rsidRDefault="00AC0BAA" w:rsidP="00F6328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Настоящая Программа разработана 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FC0ACC" w:rsidRPr="00F63284">
        <w:rPr>
          <w:rFonts w:ascii="Arial" w:hAnsi="Arial" w:cs="Arial"/>
          <w:sz w:val="24"/>
          <w:szCs w:val="24"/>
          <w:lang w:eastAsia="ru-RU"/>
        </w:rPr>
        <w:t xml:space="preserve">, в соответствии с требованиями Градостроительного кодекса РФ </w:t>
      </w:r>
      <w:r w:rsidRPr="00F63284">
        <w:rPr>
          <w:rFonts w:ascii="Arial" w:hAnsi="Arial" w:cs="Arial"/>
          <w:sz w:val="24"/>
          <w:szCs w:val="24"/>
          <w:lang w:eastAsia="ru-RU"/>
        </w:rPr>
        <w:t>».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Муниципальная </w:t>
      </w:r>
      <w:r w:rsidR="008A2145" w:rsidRPr="00F63284">
        <w:rPr>
          <w:rFonts w:ascii="Arial" w:hAnsi="Arial" w:cs="Arial"/>
          <w:sz w:val="24"/>
          <w:szCs w:val="24"/>
          <w:lang w:eastAsia="ru-RU"/>
        </w:rPr>
        <w:t xml:space="preserve">целевая программа Заславского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«Комплексное развитие систем</w:t>
      </w:r>
      <w:r w:rsidR="006D4CB8" w:rsidRPr="00F63284">
        <w:rPr>
          <w:rFonts w:ascii="Arial" w:hAnsi="Arial" w:cs="Arial"/>
          <w:sz w:val="24"/>
          <w:szCs w:val="24"/>
          <w:lang w:eastAsia="ru-RU"/>
        </w:rPr>
        <w:t>ы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коммунальн</w:t>
      </w:r>
      <w:r w:rsidR="006D4CB8" w:rsidRPr="00F63284">
        <w:rPr>
          <w:rFonts w:ascii="Arial" w:hAnsi="Arial" w:cs="Arial"/>
          <w:sz w:val="24"/>
          <w:szCs w:val="24"/>
          <w:lang w:eastAsia="ru-RU"/>
        </w:rPr>
        <w:t xml:space="preserve">ой инфраструктуры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</w:t>
      </w:r>
      <w:r w:rsidR="006D4CB8" w:rsidRPr="00F63284">
        <w:rPr>
          <w:rFonts w:ascii="Arial" w:hAnsi="Arial" w:cs="Arial"/>
          <w:sz w:val="24"/>
          <w:szCs w:val="24"/>
          <w:lang w:eastAsia="ru-RU"/>
        </w:rPr>
        <w:t>ницип</w:t>
      </w:r>
      <w:r w:rsidR="00340C6E" w:rsidRPr="00F63284">
        <w:rPr>
          <w:rFonts w:ascii="Arial" w:hAnsi="Arial" w:cs="Arial"/>
          <w:sz w:val="24"/>
          <w:szCs w:val="24"/>
          <w:lang w:eastAsia="ru-RU"/>
        </w:rPr>
        <w:t xml:space="preserve">ального образования </w:t>
      </w:r>
      <w:r w:rsidR="00340C6E"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</w:t>
      </w:r>
      <w:r w:rsidR="00EF6E48"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>2015-2032</w:t>
      </w:r>
      <w:r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годы» (</w:t>
      </w:r>
      <w:r w:rsidRPr="00F63284">
        <w:rPr>
          <w:rFonts w:ascii="Arial" w:hAnsi="Arial" w:cs="Arial"/>
          <w:sz w:val="24"/>
          <w:szCs w:val="24"/>
          <w:lang w:eastAsia="ru-RU"/>
        </w:rPr>
        <w:t>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Програ</w:t>
      </w:r>
      <w:r w:rsidR="00357D8E">
        <w:rPr>
          <w:rFonts w:ascii="Arial" w:hAnsi="Arial" w:cs="Arial"/>
          <w:sz w:val="24"/>
          <w:szCs w:val="24"/>
          <w:lang w:eastAsia="ru-RU"/>
        </w:rPr>
        <w:t xml:space="preserve">мма предусматривает как решение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</w:t>
      </w:r>
      <w:r w:rsidRPr="00F63284">
        <w:rPr>
          <w:rFonts w:ascii="Arial" w:hAnsi="Arial" w:cs="Arial"/>
          <w:sz w:val="24"/>
          <w:szCs w:val="24"/>
          <w:lang w:eastAsia="ru-RU"/>
        </w:rPr>
        <w:lastRenderedPageBreak/>
        <w:t>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Капитальный ремонт существующей системы электроснабжения, водоснабжения, водоотведения, теплоснабжения отвечает </w:t>
      </w:r>
      <w:r w:rsidR="00E715B6" w:rsidRPr="00F63284">
        <w:rPr>
          <w:rFonts w:ascii="Arial" w:hAnsi="Arial" w:cs="Arial"/>
          <w:sz w:val="24"/>
          <w:szCs w:val="24"/>
          <w:lang w:eastAsia="ru-RU"/>
        </w:rPr>
        <w:t xml:space="preserve">интересам жителей Заславского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и позволит: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Капитальный ремонт существующей системы э</w:t>
      </w:r>
      <w:r w:rsidR="00357D8E">
        <w:rPr>
          <w:rFonts w:ascii="Arial" w:hAnsi="Arial" w:cs="Arial"/>
          <w:sz w:val="24"/>
          <w:szCs w:val="24"/>
          <w:lang w:eastAsia="ru-RU"/>
        </w:rPr>
        <w:t>лектроснабжения, водоснабжения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AC0BAA" w:rsidRDefault="00AC0BAA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В связи с тем, </w:t>
      </w:r>
      <w:r w:rsidR="00E715B6" w:rsidRPr="00F63284">
        <w:rPr>
          <w:rFonts w:ascii="Arial" w:hAnsi="Arial" w:cs="Arial"/>
          <w:sz w:val="24"/>
          <w:szCs w:val="24"/>
          <w:lang w:eastAsia="ru-RU"/>
        </w:rPr>
        <w:t xml:space="preserve">что администрация Заславского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бюджета, средств, полученных за счет регулируемых надбавок к ценам (тарифам) для потребителей и внебюджетных источников.</w:t>
      </w:r>
    </w:p>
    <w:p w:rsidR="00357D8E" w:rsidRPr="00F63284" w:rsidRDefault="00357D8E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</w:p>
    <w:p w:rsidR="00F62AB4" w:rsidRPr="00F63284" w:rsidRDefault="001422F5" w:rsidP="004B1554">
      <w:pPr>
        <w:pStyle w:val="a6"/>
        <w:ind w:firstLine="709"/>
        <w:jc w:val="both"/>
        <w:rPr>
          <w:rFonts w:ascii="Arial" w:hAnsi="Arial" w:cs="Arial"/>
          <w:b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</w:t>
      </w:r>
      <w:r w:rsidR="00F62AB4" w:rsidRPr="00F63284">
        <w:rPr>
          <w:rFonts w:ascii="Arial" w:hAnsi="Arial" w:cs="Arial"/>
          <w:b/>
          <w:sz w:val="24"/>
          <w:szCs w:val="24"/>
          <w:lang w:eastAsia="ru-RU"/>
        </w:rPr>
        <w:t>Характеристика существующего состояния коммунальной инфраструктуры Заславского муниципального образования</w:t>
      </w:r>
    </w:p>
    <w:p w:rsidR="00AC0BAA" w:rsidRPr="00F63284" w:rsidRDefault="00B40F2D" w:rsidP="004B1554">
      <w:pPr>
        <w:pStyle w:val="a6"/>
        <w:ind w:firstLine="709"/>
        <w:jc w:val="center"/>
        <w:rPr>
          <w:rFonts w:ascii="Arial" w:hAnsi="Arial" w:cs="Arial"/>
          <w:b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Водоснабжение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AC0BAA" w:rsidRPr="00F63284" w:rsidRDefault="001422F5" w:rsidP="004B1554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2.1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. Водоснабжение</w:t>
      </w:r>
      <w:r w:rsidR="00FC4F5B" w:rsidRPr="00F63284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B40F2D" w:rsidRPr="00F63284" w:rsidRDefault="00B40F2D" w:rsidP="004B1554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1. Существующее состояние</w:t>
      </w:r>
    </w:p>
    <w:p w:rsidR="00FC0ACC" w:rsidRPr="00F63284" w:rsidRDefault="00FC0ACC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Водоснабжение в деревнях Заславского муниципального образования децентрализованное, осуществляется от подземных источников, существует две скважины. Жители д.</w:t>
      </w:r>
      <w:r w:rsidR="00C26D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 имеют личные с</w:t>
      </w:r>
      <w:r w:rsidR="00654FFB">
        <w:rPr>
          <w:rFonts w:ascii="Arial" w:hAnsi="Arial" w:cs="Arial"/>
          <w:sz w:val="24"/>
          <w:szCs w:val="24"/>
          <w:lang w:eastAsia="ru-RU"/>
        </w:rPr>
        <w:t>к</w:t>
      </w:r>
      <w:r w:rsidRPr="00F63284">
        <w:rPr>
          <w:rFonts w:ascii="Arial" w:hAnsi="Arial" w:cs="Arial"/>
          <w:sz w:val="24"/>
          <w:szCs w:val="24"/>
          <w:lang w:eastAsia="ru-RU"/>
        </w:rPr>
        <w:t>важины и колодцы.</w:t>
      </w:r>
    </w:p>
    <w:p w:rsidR="00FC0ACC" w:rsidRPr="00F63284" w:rsidRDefault="00CB7678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Скважины по Заславскому муниципальному образованию</w:t>
      </w:r>
    </w:p>
    <w:p w:rsidR="00CB7678" w:rsidRPr="00F63284" w:rsidRDefault="00CB7678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075"/>
        <w:gridCol w:w="1113"/>
        <w:gridCol w:w="1876"/>
        <w:gridCol w:w="2046"/>
        <w:gridCol w:w="2461"/>
      </w:tblGrid>
      <w:tr w:rsidR="00CB7678" w:rsidRPr="00F63284" w:rsidTr="00CB7678"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666666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Адрес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Насос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Глубина скважины, м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Объем резервуара, м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Примечание</w:t>
            </w:r>
          </w:p>
        </w:tc>
      </w:tr>
      <w:tr w:rsidR="00CB7678" w:rsidRPr="00F63284" w:rsidTr="00CB7678"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</w:tr>
      <w:tr w:rsidR="00CB7678" w:rsidRPr="00F63284" w:rsidTr="00CB7678"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Ул.Кольцевая, 44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ЭЦВ-6,5-85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0" w:type="auto"/>
          </w:tcPr>
          <w:p w:rsidR="00CB7678" w:rsidRPr="00C26DA1" w:rsidRDefault="0029124F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2014</w:t>
            </w:r>
            <w:r w:rsidR="00CB7678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г. ввод в эксплуатацию</w:t>
            </w:r>
          </w:p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  <w:tr w:rsidR="00CB7678" w:rsidRPr="00F63284" w:rsidTr="00CB7678"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Ул.Школьная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ЭЦВ-6,5-85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</w:tcPr>
          <w:p w:rsidR="00CB7678" w:rsidRPr="00C26DA1" w:rsidRDefault="00CB767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1978г. ввод в эксплуатацию</w:t>
            </w:r>
          </w:p>
        </w:tc>
      </w:tr>
    </w:tbl>
    <w:p w:rsidR="00852C3A" w:rsidRPr="00F63284" w:rsidRDefault="00731A53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Тарасовск у скважины существует водонапорная башня, износ оборудования и сооружений составляет 100%, требуется капитальный ремонт.</w:t>
      </w:r>
      <w:r w:rsidR="00294E4D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 д</w:t>
      </w:r>
      <w:r w:rsidR="00EF6E48">
        <w:rPr>
          <w:rFonts w:ascii="Arial" w:hAnsi="Arial" w:cs="Arial"/>
          <w:color w:val="000000" w:themeColor="text1"/>
          <w:sz w:val="24"/>
          <w:szCs w:val="24"/>
          <w:lang w:eastAsia="ru-RU"/>
        </w:rPr>
        <w:t>анным лабораторных исследований</w:t>
      </w:r>
      <w:r w:rsidR="00294E4D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качество воды из скважины не соответствует требованиям СанПиН 2.1.4.1175-02 . Перед подачей потребителям, вода не подвергается очистке и обеззараживанию. </w:t>
      </w:r>
    </w:p>
    <w:p w:rsidR="00731A53" w:rsidRPr="00F63284" w:rsidRDefault="0029124F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Заславская введена в 2014году в эксплуатацию водонапорная станция «Исток-НС», оснащенная необходимой арматурой, всасывающим и напорным коллектором, шкафом управления ИСТОК. По данным лабораторным исследований, качество воды из скважины соответствует требованиям СанПиН 2.1.4.1175-02 « Гигиеническое требования к качеству воды нецентрализованного водоснабжения» по общей жесткости 7,1 мг-экв/дм3 при норме 7(10) мг-экв/ дм3. Перед подачей воды потребителям вода подвергается очистке и обеззараживанию. Контроль за качеством воды ведет филиал ФБУЗ « Центр гигиены и эпидемиологии в Иркутской области» </w:t>
      </w:r>
      <w:r w:rsidR="00294E4D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Заларинском, Балаганском и Усть-Удинском районах. В населенных пунктах Заславского муниципального </w:t>
      </w:r>
      <w:r w:rsidR="00294E4D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образования забор воды на пожаротушение производится из скважин и из поверхностных водоемов р.Куда и Братского  водохранилища.</w:t>
      </w:r>
    </w:p>
    <w:p w:rsidR="00AC0BAA" w:rsidRPr="00F63284" w:rsidRDefault="00FC4F5B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Заславская,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забор холодной воды в летний и з</w:t>
      </w:r>
      <w:r w:rsidRPr="00F63284">
        <w:rPr>
          <w:rFonts w:ascii="Arial" w:hAnsi="Arial" w:cs="Arial"/>
          <w:sz w:val="24"/>
          <w:szCs w:val="24"/>
          <w:lang w:eastAsia="ru-RU"/>
        </w:rPr>
        <w:t>имний период осуществляется из 2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независимых водозаборных скважин расположенных в разных населенн</w:t>
      </w:r>
      <w:r w:rsidRPr="00F63284">
        <w:rPr>
          <w:rFonts w:ascii="Arial" w:hAnsi="Arial" w:cs="Arial"/>
          <w:sz w:val="24"/>
          <w:szCs w:val="24"/>
          <w:lang w:eastAsia="ru-RU"/>
        </w:rPr>
        <w:t>ых п</w:t>
      </w:r>
      <w:r w:rsidR="00294E4D" w:rsidRPr="00F63284">
        <w:rPr>
          <w:rFonts w:ascii="Arial" w:hAnsi="Arial" w:cs="Arial"/>
          <w:sz w:val="24"/>
          <w:szCs w:val="24"/>
          <w:lang w:eastAsia="ru-RU"/>
        </w:rPr>
        <w:t>унктах: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4E4D" w:rsidRPr="00F63284">
        <w:rPr>
          <w:rFonts w:ascii="Arial" w:hAnsi="Arial" w:cs="Arial"/>
          <w:sz w:val="24"/>
          <w:szCs w:val="24"/>
          <w:lang w:eastAsia="ru-RU"/>
        </w:rPr>
        <w:t>Заславская- 1 водонапорная станция «Исток»</w:t>
      </w:r>
      <w:r w:rsidRPr="00F63284">
        <w:rPr>
          <w:rFonts w:ascii="Arial" w:hAnsi="Arial" w:cs="Arial"/>
          <w:sz w:val="24"/>
          <w:szCs w:val="24"/>
          <w:lang w:eastAsia="ru-RU"/>
        </w:rPr>
        <w:t>, д.Тарасовск-1 скважина.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Летние и зимние водопроводы отсутствуют.</w:t>
      </w:r>
    </w:p>
    <w:p w:rsidR="00852C3A" w:rsidRPr="00F63284" w:rsidRDefault="00852C3A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Для предупреждения различных заболеваний и инфекций в поселении, необходимо проводить регулярный контроль качества воды в Заславском муниципальном образовании, соблюдать режимные мероприятия в зонах санитарной охраны водоисточников, проводить своевременные мероприятия по ремонту водозаборных сооружений, применять современные средства по очистке и обеззараживанию воды, позволяющие изменить исходное качество воды, привести его в соответствие с гигиеническими нормами.  Основными причинами , влияющими на качество воды водоисточников в поселении, являются:</w:t>
      </w:r>
    </w:p>
    <w:p w:rsidR="00852C3A" w:rsidRPr="00F63284" w:rsidRDefault="00852C3A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-износ оборудования водонапорной башни в д.</w:t>
      </w:r>
      <w:r w:rsidR="00654FF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Тарасовск;</w:t>
      </w:r>
    </w:p>
    <w:p w:rsidR="00852C3A" w:rsidRPr="00F63284" w:rsidRDefault="00C26DA1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852C3A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отсутствие ливневой канализации;</w:t>
      </w:r>
    </w:p>
    <w:p w:rsidR="00852C3A" w:rsidRPr="00F63284" w:rsidRDefault="00852C3A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-отсутствие организованного отведения дождевых стоков;</w:t>
      </w:r>
    </w:p>
    <w:p w:rsidR="00852C3A" w:rsidRPr="00F63284" w:rsidRDefault="00C26DA1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852C3A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отсутствие канализационных очистных сооружений</w:t>
      </w:r>
    </w:p>
    <w:p w:rsidR="00731A53" w:rsidRPr="00F63284" w:rsidRDefault="00731A53" w:rsidP="00F632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0F2D" w:rsidRPr="00F63284" w:rsidRDefault="00357D8E" w:rsidP="00357D8E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1.</w:t>
      </w:r>
      <w:r w:rsidR="00B40F2D" w:rsidRPr="00F63284">
        <w:rPr>
          <w:rFonts w:ascii="Arial" w:hAnsi="Arial" w:cs="Arial"/>
          <w:b/>
          <w:sz w:val="24"/>
          <w:szCs w:val="24"/>
          <w:lang w:eastAsia="ru-RU"/>
        </w:rPr>
        <w:t>Проектное решение</w:t>
      </w:r>
    </w:p>
    <w:p w:rsidR="008654CB" w:rsidRPr="00F63284" w:rsidRDefault="00731A53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Для расчета </w:t>
      </w:r>
      <w:r w:rsidR="00B40F2D" w:rsidRPr="00F63284">
        <w:rPr>
          <w:rFonts w:ascii="Arial" w:hAnsi="Arial" w:cs="Arial"/>
          <w:sz w:val="24"/>
          <w:szCs w:val="24"/>
          <w:lang w:eastAsia="ru-RU"/>
        </w:rPr>
        <w:t>расходов воды на хозяйс</w:t>
      </w:r>
      <w:r w:rsidR="00654FFB">
        <w:rPr>
          <w:rFonts w:ascii="Arial" w:hAnsi="Arial" w:cs="Arial"/>
          <w:sz w:val="24"/>
          <w:szCs w:val="24"/>
          <w:lang w:eastAsia="ru-RU"/>
        </w:rPr>
        <w:t>т</w:t>
      </w:r>
      <w:r w:rsidR="00B40F2D" w:rsidRPr="00F63284">
        <w:rPr>
          <w:rFonts w:ascii="Arial" w:hAnsi="Arial" w:cs="Arial"/>
          <w:sz w:val="24"/>
          <w:szCs w:val="24"/>
          <w:lang w:eastAsia="ru-RU"/>
        </w:rPr>
        <w:t xml:space="preserve">венно-питьевые нужды принято среднесуточное удельное водопотребление по СНиП 2.04.02-84 </w:t>
      </w:r>
    </w:p>
    <w:p w:rsidR="00731A53" w:rsidRPr="00F63284" w:rsidRDefault="00654FFB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B40F2D" w:rsidRPr="00F63284">
        <w:rPr>
          <w:rFonts w:ascii="Arial" w:hAnsi="Arial" w:cs="Arial"/>
          <w:sz w:val="24"/>
          <w:szCs w:val="24"/>
          <w:lang w:eastAsia="ru-RU"/>
        </w:rPr>
        <w:t>Водоснабжение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»</w:t>
      </w:r>
      <w:r w:rsidR="00492B1B" w:rsidRPr="00F63284">
        <w:rPr>
          <w:rFonts w:ascii="Arial" w:hAnsi="Arial" w:cs="Arial"/>
          <w:sz w:val="24"/>
          <w:szCs w:val="24"/>
          <w:lang w:eastAsia="ru-RU"/>
        </w:rPr>
        <w:t>. Наружные сети и сооружения» табл.2.Коэффициент  суточной неравномерности 1,3. Удельное водопотребление включает расходы воды на хозяйственно-питьевые нужды в жилых и общественных зданиях, нужды местной промышленности, поливку улиц и зеленых насаждений.</w:t>
      </w:r>
    </w:p>
    <w:p w:rsidR="00637785" w:rsidRPr="00654FFB" w:rsidRDefault="00637785" w:rsidP="00654FFB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Таблица 2- Расчетные расходы водопотребления</w:t>
      </w:r>
    </w:p>
    <w:tbl>
      <w:tblPr>
        <w:tblStyle w:val="a7"/>
        <w:tblW w:w="0" w:type="auto"/>
        <w:tblLook w:val="04A0"/>
      </w:tblPr>
      <w:tblGrid>
        <w:gridCol w:w="2732"/>
        <w:gridCol w:w="2445"/>
        <w:gridCol w:w="2197"/>
        <w:gridCol w:w="2197"/>
      </w:tblGrid>
      <w:tr w:rsidR="00637785" w:rsidRPr="00F63284" w:rsidTr="00637785"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Наименование населенного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пункта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Численность населения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Среднесуточное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водопотребление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 1 жителя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л/сут.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Расчетное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Водопотребление</w:t>
            </w:r>
          </w:p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Тыс.м3/сут</w:t>
            </w:r>
          </w:p>
        </w:tc>
      </w:tr>
      <w:tr w:rsidR="00637785" w:rsidRPr="00F63284" w:rsidTr="00637785"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</w:tr>
      <w:tr w:rsidR="00637785" w:rsidRPr="00F63284" w:rsidTr="00637785"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1,0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0,2</w:t>
            </w:r>
          </w:p>
        </w:tc>
      </w:tr>
      <w:tr w:rsidR="00637785" w:rsidRPr="00F63284" w:rsidTr="00637785"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Т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арасовск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0,1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0,02</w:t>
            </w:r>
          </w:p>
        </w:tc>
      </w:tr>
      <w:tr w:rsidR="00637785" w:rsidRPr="00F63284" w:rsidTr="00637785"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1,1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C26DA1" w:rsidRDefault="0063778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0,22</w:t>
            </w:r>
          </w:p>
        </w:tc>
      </w:tr>
    </w:tbl>
    <w:p w:rsidR="00637785" w:rsidRPr="00F63284" w:rsidRDefault="00637785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Согласно СНиП 2.04.02-84 « Водоснабжение. Наружные сети и сооружения» табл.3 и </w:t>
      </w:r>
      <w:r w:rsidR="00341DCB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п.2.24, приняты: расход воды на наружное пожаротушение;</w:t>
      </w:r>
      <w:r w:rsidR="00654FF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41DCB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количество одновременных пожаров; продолжительность пожара 3 часа. Требуемый объем неприкосновенного запаса воды в баке водонапорной башни предусматривается на десятиминутную продолжительность тушения пожара, </w:t>
      </w:r>
      <w:r w:rsidR="00EA36F6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при одновременном расходе воды на хозяйственно-питьевое водоснабжение, определён по СНиП 2.04.02-84.</w:t>
      </w:r>
    </w:p>
    <w:p w:rsidR="00637785" w:rsidRPr="00F63284" w:rsidRDefault="00637785" w:rsidP="00F632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858"/>
        <w:gridCol w:w="1839"/>
        <w:gridCol w:w="1499"/>
        <w:gridCol w:w="1933"/>
        <w:gridCol w:w="2442"/>
      </w:tblGrid>
      <w:tr w:rsidR="004C3389" w:rsidRPr="00F63284" w:rsidTr="004C3389">
        <w:tc>
          <w:tcPr>
            <w:tcW w:w="0" w:type="auto"/>
          </w:tcPr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Наименование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населенного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пункта</w:t>
            </w:r>
          </w:p>
        </w:tc>
        <w:tc>
          <w:tcPr>
            <w:tcW w:w="0" w:type="auto"/>
          </w:tcPr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Численность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Населения тыс.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Расход воды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 пожаро-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тушение, л/с</w:t>
            </w:r>
          </w:p>
        </w:tc>
        <w:tc>
          <w:tcPr>
            <w:tcW w:w="0" w:type="auto"/>
          </w:tcPr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Количество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одновременных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пожаров, шт</w:t>
            </w:r>
          </w:p>
        </w:tc>
        <w:tc>
          <w:tcPr>
            <w:tcW w:w="0" w:type="auto"/>
          </w:tcPr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Неприкосновенный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обьём воды в водо-</w:t>
            </w:r>
          </w:p>
          <w:p w:rsidR="004C3389" w:rsidRPr="00C26DA1" w:rsidRDefault="004C338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напорной башне, м3</w:t>
            </w:r>
          </w:p>
        </w:tc>
      </w:tr>
      <w:tr w:rsidR="004C3389" w:rsidRPr="00F63284" w:rsidTr="004C3389"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5</w:t>
            </w:r>
          </w:p>
        </w:tc>
      </w:tr>
      <w:tr w:rsidR="004C3389" w:rsidRPr="00F63284" w:rsidTr="004C3389"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1,1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7,5</w:t>
            </w:r>
          </w:p>
        </w:tc>
      </w:tr>
      <w:tr w:rsidR="004C3389" w:rsidRPr="00F63284" w:rsidTr="004C3389"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0,1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C26DA1" w:rsidRDefault="00855F0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3,15</w:t>
            </w:r>
          </w:p>
        </w:tc>
      </w:tr>
    </w:tbl>
    <w:p w:rsidR="00637785" w:rsidRPr="00F63284" w:rsidRDefault="00855F0D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lastRenderedPageBreak/>
        <w:t>В населенных пунктах Заславского муниципального образования забор воды на пожаротушение производится из скважины и водонапорной станции (год ввода в эксплуатацию 12.2014г.) и из поверхностей водоёмов р.Куда и Братского водохранилища.</w:t>
      </w:r>
    </w:p>
    <w:p w:rsidR="00855F0D" w:rsidRPr="00F63284" w:rsidRDefault="00855F0D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 1 очередь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 предусматривается реконструкция</w:t>
      </w:r>
      <w:r w:rsidR="0066598F" w:rsidRPr="00F63284">
        <w:rPr>
          <w:rFonts w:ascii="Arial" w:hAnsi="Arial" w:cs="Arial"/>
          <w:sz w:val="24"/>
          <w:szCs w:val="24"/>
          <w:lang w:eastAsia="ru-RU"/>
        </w:rPr>
        <w:t xml:space="preserve"> водонапорной башни. На расчетный срок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598F" w:rsidRPr="00F63284">
        <w:rPr>
          <w:rFonts w:ascii="Arial" w:hAnsi="Arial" w:cs="Arial"/>
          <w:sz w:val="24"/>
          <w:szCs w:val="24"/>
          <w:lang w:eastAsia="ru-RU"/>
        </w:rPr>
        <w:t>Заславская предусматривается строительство сетей водоснабжения с установкой водоразборн</w:t>
      </w:r>
      <w:r w:rsidR="00C8438D" w:rsidRPr="00F63284">
        <w:rPr>
          <w:rFonts w:ascii="Arial" w:hAnsi="Arial" w:cs="Arial"/>
          <w:sz w:val="24"/>
          <w:szCs w:val="24"/>
          <w:lang w:eastAsia="ru-RU"/>
        </w:rPr>
        <w:t>ых колонок и пожарных гидрант</w:t>
      </w:r>
      <w:r w:rsidR="002F09B7" w:rsidRPr="00F63284">
        <w:rPr>
          <w:rFonts w:ascii="Arial" w:hAnsi="Arial" w:cs="Arial"/>
          <w:sz w:val="24"/>
          <w:szCs w:val="24"/>
          <w:lang w:eastAsia="ru-RU"/>
        </w:rPr>
        <w:t>.</w:t>
      </w:r>
    </w:p>
    <w:p w:rsidR="00AC0BAA" w:rsidRPr="00F63284" w:rsidRDefault="00FC4F5B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Численность населения Заславского  МО составляет 1017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человек. Централизованного водоснабжения нет.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Анализируя существующее состояние сист</w:t>
      </w:r>
      <w:r w:rsidR="00FC4F5B" w:rsidRPr="00F63284">
        <w:rPr>
          <w:rFonts w:ascii="Arial" w:hAnsi="Arial" w:cs="Arial"/>
          <w:sz w:val="24"/>
          <w:szCs w:val="24"/>
          <w:lang w:eastAsia="ru-RU"/>
        </w:rPr>
        <w:t>ем водоснабжения в Заславском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муниципальном образовании, выявлено:</w:t>
      </w:r>
    </w:p>
    <w:p w:rsidR="00AC0BAA" w:rsidRPr="00F63284" w:rsidRDefault="00AC0BAA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773CD9" w:rsidRPr="00F63284">
        <w:rPr>
          <w:rFonts w:ascii="Arial" w:hAnsi="Arial" w:cs="Arial"/>
          <w:sz w:val="24"/>
          <w:szCs w:val="24"/>
          <w:lang w:eastAsia="ru-RU"/>
        </w:rPr>
        <w:t>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3CD9" w:rsidRPr="00F63284">
        <w:rPr>
          <w:rFonts w:ascii="Arial" w:hAnsi="Arial" w:cs="Arial"/>
          <w:sz w:val="24"/>
          <w:szCs w:val="24"/>
          <w:lang w:eastAsia="ru-RU"/>
        </w:rPr>
        <w:t xml:space="preserve">Тарасовск в </w:t>
      </w:r>
      <w:r w:rsidRPr="00F63284">
        <w:rPr>
          <w:rFonts w:ascii="Arial" w:hAnsi="Arial" w:cs="Arial"/>
          <w:sz w:val="24"/>
          <w:szCs w:val="24"/>
          <w:lang w:eastAsia="ru-RU"/>
        </w:rPr>
        <w:t>связи со старением водопроводных сетей из-за коррозии металла и отложений в трубопроводах, качество воды ежегодно ухудшается.</w:t>
      </w:r>
    </w:p>
    <w:p w:rsidR="00AC0BAA" w:rsidRPr="00F63284" w:rsidRDefault="00773CD9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Водозаборная скважина требует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капитального ремонта, замены глубинных насосов.</w:t>
      </w:r>
      <w:r w:rsidRPr="00F63284">
        <w:rPr>
          <w:rFonts w:ascii="Arial" w:hAnsi="Arial" w:cs="Arial"/>
          <w:sz w:val="24"/>
          <w:szCs w:val="24"/>
          <w:lang w:eastAsia="ru-RU"/>
        </w:rPr>
        <w:t>(д.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Заславская,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Тарасовск). Приобретение нового автомобиля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для обеспечения населения водой.</w:t>
      </w:r>
      <w:r w:rsidRPr="00F63284">
        <w:rPr>
          <w:rFonts w:ascii="Arial" w:hAnsi="Arial" w:cs="Arial"/>
          <w:sz w:val="24"/>
          <w:szCs w:val="24"/>
          <w:lang w:eastAsia="ru-RU"/>
        </w:rPr>
        <w:t>(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Тарасовск)</w:t>
      </w:r>
    </w:p>
    <w:p w:rsidR="00AC0BAA" w:rsidRPr="00F63284" w:rsidRDefault="001422F5" w:rsidP="004B1554">
      <w:pPr>
        <w:pStyle w:val="a6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2.2</w:t>
      </w:r>
      <w:r w:rsidR="00F62AB4" w:rsidRPr="00F63284">
        <w:rPr>
          <w:rFonts w:ascii="Arial" w:hAnsi="Arial" w:cs="Arial"/>
          <w:b/>
          <w:sz w:val="24"/>
          <w:szCs w:val="24"/>
          <w:lang w:eastAsia="ru-RU"/>
        </w:rPr>
        <w:t>.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Водоотведение</w:t>
      </w:r>
    </w:p>
    <w:p w:rsidR="00A471BB" w:rsidRPr="00F63284" w:rsidRDefault="00A471BB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1.Существующее состояние</w:t>
      </w:r>
    </w:p>
    <w:p w:rsidR="00A471BB" w:rsidRPr="00F63284" w:rsidRDefault="00A471BB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Населенные пункты Заславского муниципального образования не имеют сетей хозяйственно-бытовой канализации и канализационных очистных сооружений. Отведение хозяйственно-бытовых стоков от детского сада и средней школы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 осуществляется в выгребные ямы. Стоки из выгребов откачиваются и вывозятся в специально-отведённые места.</w:t>
      </w:r>
    </w:p>
    <w:p w:rsidR="00A471BB" w:rsidRPr="00F63284" w:rsidRDefault="00A471BB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2.Проектное решение</w:t>
      </w:r>
    </w:p>
    <w:p w:rsidR="00CB29A9" w:rsidRPr="00F63284" w:rsidRDefault="00CB29A9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Для расчета расходов норма водоотведения принята равной норме водопотребления без учета расхода воды на полив территорий и зеленых насаждений, в соответствии со СНиП 2.04.03-85 «Канализация. Наружные сети и сооружения» п.2.1. Расход воды на полив составляет 10</w:t>
      </w:r>
      <w:r w:rsidR="005A23C4" w:rsidRPr="00F63284">
        <w:rPr>
          <w:rFonts w:ascii="Arial" w:hAnsi="Arial" w:cs="Arial"/>
          <w:sz w:val="24"/>
          <w:szCs w:val="24"/>
          <w:lang w:eastAsia="ru-RU"/>
        </w:rPr>
        <w:t>% согласно требованиям СНиП 2.04.02-84</w:t>
      </w:r>
    </w:p>
    <w:tbl>
      <w:tblPr>
        <w:tblStyle w:val="a7"/>
        <w:tblW w:w="0" w:type="auto"/>
        <w:tblLook w:val="04A0"/>
      </w:tblPr>
      <w:tblGrid>
        <w:gridCol w:w="3190"/>
        <w:gridCol w:w="1503"/>
        <w:gridCol w:w="1687"/>
        <w:gridCol w:w="1565"/>
        <w:gridCol w:w="1626"/>
      </w:tblGrid>
      <w:tr w:rsidR="005A23C4" w:rsidRPr="00F63284" w:rsidTr="005A23C4">
        <w:tc>
          <w:tcPr>
            <w:tcW w:w="3190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Наименование населенного</w:t>
            </w:r>
          </w:p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пункта</w:t>
            </w:r>
          </w:p>
        </w:tc>
        <w:tc>
          <w:tcPr>
            <w:tcW w:w="3190" w:type="dxa"/>
            <w:gridSpan w:val="2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Численность населения</w:t>
            </w:r>
          </w:p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тыс.чел.</w:t>
            </w:r>
          </w:p>
        </w:tc>
        <w:tc>
          <w:tcPr>
            <w:tcW w:w="3191" w:type="dxa"/>
            <w:gridSpan w:val="2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Водоотведение, тыс.м3/сут</w:t>
            </w:r>
          </w:p>
        </w:tc>
      </w:tr>
      <w:tr w:rsidR="005A23C4" w:rsidRPr="00F63284" w:rsidTr="005A23C4">
        <w:tc>
          <w:tcPr>
            <w:tcW w:w="3190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503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 очередь</w:t>
            </w:r>
          </w:p>
        </w:tc>
        <w:tc>
          <w:tcPr>
            <w:tcW w:w="1687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Расчетный</w:t>
            </w:r>
          </w:p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срок</w:t>
            </w:r>
          </w:p>
        </w:tc>
        <w:tc>
          <w:tcPr>
            <w:tcW w:w="1565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 очередь</w:t>
            </w:r>
          </w:p>
        </w:tc>
        <w:tc>
          <w:tcPr>
            <w:tcW w:w="1626" w:type="dxa"/>
          </w:tcPr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Расчетный </w:t>
            </w:r>
          </w:p>
          <w:p w:rsidR="005A23C4" w:rsidRPr="00C26DA1" w:rsidRDefault="005A23C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срок</w:t>
            </w:r>
          </w:p>
        </w:tc>
      </w:tr>
      <w:tr w:rsidR="005A23C4" w:rsidRPr="00F63284" w:rsidTr="005A23C4">
        <w:tc>
          <w:tcPr>
            <w:tcW w:w="3190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1503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1,0</w:t>
            </w:r>
          </w:p>
        </w:tc>
        <w:tc>
          <w:tcPr>
            <w:tcW w:w="1687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1,1</w:t>
            </w:r>
          </w:p>
        </w:tc>
        <w:tc>
          <w:tcPr>
            <w:tcW w:w="1565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0,18</w:t>
            </w:r>
          </w:p>
        </w:tc>
        <w:tc>
          <w:tcPr>
            <w:tcW w:w="1626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0,2</w:t>
            </w:r>
          </w:p>
        </w:tc>
      </w:tr>
      <w:tr w:rsidR="005A23C4" w:rsidRPr="00F63284" w:rsidTr="005A23C4">
        <w:tc>
          <w:tcPr>
            <w:tcW w:w="3190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1503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0,1</w:t>
            </w:r>
          </w:p>
        </w:tc>
        <w:tc>
          <w:tcPr>
            <w:tcW w:w="1687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0,1</w:t>
            </w:r>
          </w:p>
        </w:tc>
        <w:tc>
          <w:tcPr>
            <w:tcW w:w="1565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0,02</w:t>
            </w:r>
          </w:p>
        </w:tc>
        <w:tc>
          <w:tcPr>
            <w:tcW w:w="1626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0,02</w:t>
            </w:r>
          </w:p>
        </w:tc>
      </w:tr>
      <w:tr w:rsidR="005A23C4" w:rsidRPr="00F63284" w:rsidTr="005A23C4">
        <w:tc>
          <w:tcPr>
            <w:tcW w:w="3190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Всего</w:t>
            </w:r>
          </w:p>
        </w:tc>
        <w:tc>
          <w:tcPr>
            <w:tcW w:w="1503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1,1</w:t>
            </w:r>
          </w:p>
        </w:tc>
        <w:tc>
          <w:tcPr>
            <w:tcW w:w="1687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1,2</w:t>
            </w:r>
          </w:p>
        </w:tc>
        <w:tc>
          <w:tcPr>
            <w:tcW w:w="1565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0,2</w:t>
            </w:r>
          </w:p>
        </w:tc>
        <w:tc>
          <w:tcPr>
            <w:tcW w:w="1626" w:type="dxa"/>
          </w:tcPr>
          <w:p w:rsidR="005A23C4" w:rsidRPr="00C26DA1" w:rsidRDefault="000E57A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0,22</w:t>
            </w:r>
          </w:p>
        </w:tc>
      </w:tr>
    </w:tbl>
    <w:p w:rsidR="00A471BB" w:rsidRPr="00F63284" w:rsidRDefault="000E57A1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 1 очередь и расчетный срок, отведение стоков хозяйственно-бытовой канализации от планируемых к строительству жилых домов и объектов соцкультбыта предусматривается в водонепроницаемые выгреба и локальные очистные сооружения.</w:t>
      </w:r>
    </w:p>
    <w:p w:rsidR="002762CE" w:rsidRPr="00F63284" w:rsidRDefault="002762CE" w:rsidP="004B1554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 система водоотведения отсутствует, сброс сточных вод осуществляется на рельеф.</w:t>
      </w:r>
    </w:p>
    <w:p w:rsidR="000E57A1" w:rsidRPr="00F63284" w:rsidRDefault="001422F5" w:rsidP="004B1554">
      <w:pPr>
        <w:pStyle w:val="a6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2.3.</w:t>
      </w:r>
      <w:r w:rsidR="007D6700" w:rsidRPr="00F63284">
        <w:rPr>
          <w:rFonts w:ascii="Arial" w:hAnsi="Arial" w:cs="Arial"/>
          <w:b/>
          <w:sz w:val="24"/>
          <w:szCs w:val="24"/>
          <w:lang w:eastAsia="ru-RU"/>
        </w:rPr>
        <w:t>Ливневая канализация</w:t>
      </w:r>
    </w:p>
    <w:p w:rsidR="007D6700" w:rsidRPr="00F63284" w:rsidRDefault="007D6700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1.Существующее состояние</w:t>
      </w:r>
    </w:p>
    <w:p w:rsidR="007D6700" w:rsidRPr="00F63284" w:rsidRDefault="007D6700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С территорий населенных пунктов Заславского муниципального образования существует открытый отвод дождевых и талых вод. Сетей и сооружений ливневой канализации нет.</w:t>
      </w:r>
    </w:p>
    <w:p w:rsidR="007D6700" w:rsidRPr="00F63284" w:rsidRDefault="007D6700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2.Проектное решение</w:t>
      </w:r>
    </w:p>
    <w:p w:rsidR="007D6700" w:rsidRPr="00F63284" w:rsidRDefault="007D6700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Согласно СП 42.13330.20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11 п. 13.3 « Градостроительство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Планировка и застройка </w:t>
      </w:r>
      <w:r w:rsidR="002762CE" w:rsidRPr="00F63284">
        <w:rPr>
          <w:rFonts w:ascii="Arial" w:hAnsi="Arial" w:cs="Arial"/>
          <w:sz w:val="24"/>
          <w:szCs w:val="24"/>
          <w:lang w:eastAsia="ru-RU"/>
        </w:rPr>
        <w:t>городских и сельских поселений» в сельских поселениях допускается применение открытых водоотводящих устройств (канав, кюветов, лотков).</w:t>
      </w:r>
    </w:p>
    <w:p w:rsidR="00890C63" w:rsidRPr="00F63284" w:rsidRDefault="002762CE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lastRenderedPageBreak/>
        <w:t>Таким образом,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Заславская,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 и п. Приморский предусматривается открытый отвод дождевого стока по лоткам и кюветам с рассредоточенными выпусками на рельеф местности.</w:t>
      </w:r>
    </w:p>
    <w:p w:rsidR="00AC0BAA" w:rsidRPr="00F63284" w:rsidRDefault="001422F5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2.4.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 xml:space="preserve"> Электроснабжение</w:t>
      </w:r>
    </w:p>
    <w:p w:rsidR="005F7618" w:rsidRPr="00F63284" w:rsidRDefault="005F7618" w:rsidP="004B1554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1.Существующее состояние</w:t>
      </w:r>
    </w:p>
    <w:p w:rsidR="00890C63" w:rsidRPr="00F63284" w:rsidRDefault="00890C63" w:rsidP="004B15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Источником электроснабжения Заславского муниципального образования является ПС « Заславск» 35/10кв, которая получает питание по воздушной линии 35 кВ от ПС «Балаганск». Основные данные по данной подстанции представлены в таблице.</w:t>
      </w:r>
    </w:p>
    <w:tbl>
      <w:tblPr>
        <w:tblStyle w:val="a7"/>
        <w:tblW w:w="0" w:type="auto"/>
        <w:tblLook w:val="04A0"/>
      </w:tblPr>
      <w:tblGrid>
        <w:gridCol w:w="745"/>
        <w:gridCol w:w="1801"/>
        <w:gridCol w:w="1537"/>
        <w:gridCol w:w="2197"/>
        <w:gridCol w:w="1527"/>
        <w:gridCol w:w="15"/>
        <w:gridCol w:w="1749"/>
      </w:tblGrid>
      <w:tr w:rsidR="001251CC" w:rsidRPr="00F63284" w:rsidTr="001251CC">
        <w:trPr>
          <w:trHeight w:val="500"/>
        </w:trPr>
        <w:tc>
          <w:tcPr>
            <w:tcW w:w="0" w:type="auto"/>
            <w:vMerge w:val="restart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№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П.п.</w:t>
            </w:r>
          </w:p>
        </w:tc>
        <w:tc>
          <w:tcPr>
            <w:tcW w:w="0" w:type="auto"/>
            <w:vMerge w:val="restart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Наименование ПС</w:t>
            </w:r>
          </w:p>
        </w:tc>
        <w:tc>
          <w:tcPr>
            <w:tcW w:w="0" w:type="auto"/>
            <w:vMerge w:val="restart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Система напряжений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</w:t>
            </w:r>
          </w:p>
        </w:tc>
        <w:tc>
          <w:tcPr>
            <w:tcW w:w="0" w:type="auto"/>
            <w:vMerge w:val="restart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Кол-во и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Установленная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Мощность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Трансформаторов</w:t>
            </w:r>
          </w:p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МВА</w:t>
            </w:r>
          </w:p>
        </w:tc>
        <w:tc>
          <w:tcPr>
            <w:tcW w:w="0" w:type="auto"/>
            <w:gridSpan w:val="3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Нагрузка по контрольному замеру на июнь 2012г. МВт</w:t>
            </w:r>
          </w:p>
        </w:tc>
      </w:tr>
      <w:tr w:rsidR="001251CC" w:rsidRPr="00F63284" w:rsidTr="007B5D3E">
        <w:trPr>
          <w:trHeight w:val="639"/>
        </w:trPr>
        <w:tc>
          <w:tcPr>
            <w:tcW w:w="0" w:type="auto"/>
            <w:vMerge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228" w:type="dxa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  <w:tr w:rsidR="001251CC" w:rsidRPr="00F63284" w:rsidTr="007B5D3E">
        <w:tc>
          <w:tcPr>
            <w:tcW w:w="0" w:type="auto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0" w:type="auto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2228" w:type="dxa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  <w:tc>
          <w:tcPr>
            <w:tcW w:w="2301" w:type="dxa"/>
            <w:gridSpan w:val="2"/>
          </w:tcPr>
          <w:p w:rsidR="001251CC" w:rsidRPr="00C26DA1" w:rsidRDefault="001251C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6</w:t>
            </w:r>
          </w:p>
        </w:tc>
      </w:tr>
      <w:tr w:rsidR="007B5D3E" w:rsidRPr="00F63284" w:rsidTr="007B5D3E"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35/10</w:t>
            </w: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2х2,5</w:t>
            </w:r>
          </w:p>
        </w:tc>
        <w:tc>
          <w:tcPr>
            <w:tcW w:w="2241" w:type="dxa"/>
            <w:gridSpan w:val="2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1,77</w:t>
            </w:r>
          </w:p>
        </w:tc>
        <w:tc>
          <w:tcPr>
            <w:tcW w:w="2288" w:type="dxa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1,77</w:t>
            </w:r>
          </w:p>
        </w:tc>
      </w:tr>
      <w:tr w:rsidR="007B5D3E" w:rsidRPr="00F63284" w:rsidTr="007B5D3E"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Итого по ПС</w:t>
            </w: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241" w:type="dxa"/>
            <w:gridSpan w:val="2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288" w:type="dxa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1,77</w:t>
            </w:r>
          </w:p>
        </w:tc>
      </w:tr>
      <w:tr w:rsidR="007B5D3E" w:rsidRPr="00F63284" w:rsidTr="007B5D3E"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Итого по Пс с</w:t>
            </w:r>
          </w:p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Км=0,95</w:t>
            </w: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241" w:type="dxa"/>
            <w:gridSpan w:val="2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288" w:type="dxa"/>
          </w:tcPr>
          <w:p w:rsidR="007B5D3E" w:rsidRPr="00C26DA1" w:rsidRDefault="007B5D3E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1,68</w:t>
            </w:r>
          </w:p>
        </w:tc>
      </w:tr>
    </w:tbl>
    <w:p w:rsidR="00890C63" w:rsidRPr="00F63284" w:rsidRDefault="00C26DA1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ПС «</w:t>
      </w:r>
      <w:r w:rsidR="007B5D3E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Заславск» имеет загрузку, удовлетворяющую условиям работы в аварийном режиме, что в свою очередь, обеспечивает стабильное электроснабжение потребителей, а также возможность подключения дополнительных нагрузок к данной подстанции.</w:t>
      </w:r>
    </w:p>
    <w:p w:rsidR="007B5D3E" w:rsidRPr="00F63284" w:rsidRDefault="007B5D3E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По территории Заславского муниципального образования  проходит воздушная линия ВЛ35кВ ПС «Балаганск»-ПС «Заславск».</w:t>
      </w:r>
    </w:p>
    <w:p w:rsidR="007B5D3E" w:rsidRPr="00F63284" w:rsidRDefault="007B5D3E" w:rsidP="004B15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 По степени </w:t>
      </w:r>
      <w:r w:rsidR="005F7618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обеспечения надежности электроснабжения данные электроприемники относятся к ||| категории.</w:t>
      </w:r>
    </w:p>
    <w:p w:rsidR="005F7618" w:rsidRPr="00416C06" w:rsidRDefault="005F7618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16C06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2.Проектные </w:t>
      </w:r>
      <w:r w:rsidR="005D2635" w:rsidRPr="00416C06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предложения</w:t>
      </w:r>
    </w:p>
    <w:p w:rsidR="005D2635" w:rsidRPr="00416C06" w:rsidRDefault="005D2635" w:rsidP="00416C06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6C06">
        <w:rPr>
          <w:rFonts w:ascii="Arial" w:hAnsi="Arial" w:cs="Arial"/>
          <w:color w:val="000000" w:themeColor="text1"/>
          <w:sz w:val="24"/>
          <w:szCs w:val="24"/>
          <w:lang w:eastAsia="ru-RU"/>
        </w:rPr>
        <w:t>Подсчет электрических нагрузок выполнен с учетом всех потребителей, расположенных или намеченных к размещению в Заславском МО.</w:t>
      </w:r>
    </w:p>
    <w:p w:rsidR="005D2635" w:rsidRPr="00416C06" w:rsidRDefault="005D2635" w:rsidP="00416C06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6C06">
        <w:rPr>
          <w:rFonts w:ascii="Arial" w:hAnsi="Arial" w:cs="Arial"/>
          <w:color w:val="000000" w:themeColor="text1"/>
          <w:sz w:val="24"/>
          <w:szCs w:val="24"/>
          <w:lang w:eastAsia="ru-RU"/>
        </w:rPr>
        <w:t>Подсчет электрических нагрузок выполнен в соответствии с «Инструкцией по проектированию городских сетей» ( РД34.20.185-94).</w:t>
      </w:r>
    </w:p>
    <w:p w:rsidR="00453F28" w:rsidRPr="00F63284" w:rsidRDefault="005D2635" w:rsidP="00416C06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6C0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Расчеты нагрузок по площадкам жилищного строительства и объектам культурно-бытового назначения , итоговые данные подсчета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электрических на</w:t>
      </w:r>
      <w:r w:rsidR="002F09B7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грузок представлены в таблицах.</w:t>
      </w:r>
    </w:p>
    <w:p w:rsidR="005D2635" w:rsidRPr="00F63284" w:rsidRDefault="006D55E3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Нагрузки нового жилищного строительства и объектов культурно-бытового назначения на 1 очередь строительства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588"/>
        <w:gridCol w:w="971"/>
        <w:gridCol w:w="534"/>
        <w:gridCol w:w="1025"/>
        <w:gridCol w:w="1559"/>
        <w:gridCol w:w="1276"/>
        <w:gridCol w:w="1418"/>
      </w:tblGrid>
      <w:tr w:rsidR="00453F28" w:rsidRPr="00F63284" w:rsidTr="00C26DA1">
        <w:trPr>
          <w:trHeight w:val="490"/>
        </w:trPr>
        <w:tc>
          <w:tcPr>
            <w:tcW w:w="1668" w:type="dxa"/>
            <w:vMerge w:val="restart"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Населенный</w:t>
            </w:r>
          </w:p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пункт</w:t>
            </w:r>
          </w:p>
        </w:tc>
        <w:tc>
          <w:tcPr>
            <w:tcW w:w="3118" w:type="dxa"/>
            <w:gridSpan w:val="4"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Проектируемый жилищный фонд</w:t>
            </w:r>
          </w:p>
        </w:tc>
        <w:tc>
          <w:tcPr>
            <w:tcW w:w="1559" w:type="dxa"/>
            <w:vMerge w:val="restart"/>
          </w:tcPr>
          <w:p w:rsidR="00453F28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Нагрузка объектов социально-культурного и бытового назначения</w:t>
            </w:r>
          </w:p>
        </w:tc>
        <w:tc>
          <w:tcPr>
            <w:tcW w:w="1276" w:type="dxa"/>
            <w:vMerge w:val="restart"/>
          </w:tcPr>
          <w:p w:rsidR="00453F28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Тепловая нагрузка</w:t>
            </w:r>
          </w:p>
        </w:tc>
        <w:tc>
          <w:tcPr>
            <w:tcW w:w="1418" w:type="dxa"/>
            <w:vMerge w:val="restart"/>
          </w:tcPr>
          <w:p w:rsidR="00453F28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Итого</w:t>
            </w:r>
          </w:p>
        </w:tc>
      </w:tr>
      <w:tr w:rsidR="00453F28" w:rsidRPr="00F63284" w:rsidTr="00C26DA1">
        <w:trPr>
          <w:trHeight w:val="1588"/>
        </w:trPr>
        <w:tc>
          <w:tcPr>
            <w:tcW w:w="1668" w:type="dxa"/>
            <w:vMerge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27A05" w:rsidRPr="00C26DA1" w:rsidRDefault="00453F28" w:rsidP="00C26DA1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1-2 усадебный </w:t>
            </w:r>
          </w:p>
          <w:p w:rsidR="00453F28" w:rsidRPr="00C26DA1" w:rsidRDefault="00453F28" w:rsidP="00F632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453F28" w:rsidRPr="00C26DA1" w:rsidRDefault="00453F28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Убыль жилищного фонда</w:t>
            </w:r>
          </w:p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</w:tcPr>
          <w:p w:rsidR="00453F28" w:rsidRPr="00C26DA1" w:rsidRDefault="00453F2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  <w:tr w:rsidR="00C27A05" w:rsidRPr="00F63284" w:rsidTr="00C26DA1">
        <w:trPr>
          <w:trHeight w:val="238"/>
        </w:trPr>
        <w:tc>
          <w:tcPr>
            <w:tcW w:w="1668" w:type="dxa"/>
            <w:vMerge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тыс.м2</w:t>
            </w: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тыс.м2</w:t>
            </w: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</w:tr>
      <w:tr w:rsidR="00C27A05" w:rsidRPr="00F63284" w:rsidTr="00C26DA1">
        <w:tc>
          <w:tcPr>
            <w:tcW w:w="166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8</w:t>
            </w:r>
          </w:p>
        </w:tc>
      </w:tr>
      <w:tr w:rsidR="00C27A05" w:rsidRPr="00F63284" w:rsidTr="00C26DA1">
        <w:tc>
          <w:tcPr>
            <w:tcW w:w="166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lastRenderedPageBreak/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5,8</w:t>
            </w: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120</w:t>
            </w: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9,0</w:t>
            </w: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118</w:t>
            </w: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336</w:t>
            </w: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565</w:t>
            </w:r>
          </w:p>
        </w:tc>
      </w:tr>
      <w:tr w:rsidR="00C27A05" w:rsidRPr="00F63284" w:rsidTr="00C26DA1">
        <w:tc>
          <w:tcPr>
            <w:tcW w:w="166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20</w:t>
            </w: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21</w:t>
            </w: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41</w:t>
            </w:r>
          </w:p>
        </w:tc>
      </w:tr>
      <w:tr w:rsidR="00C27A05" w:rsidRPr="00F63284" w:rsidTr="00C26DA1">
        <w:tc>
          <w:tcPr>
            <w:tcW w:w="166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п.Приморский</w:t>
            </w: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</w:tr>
      <w:tr w:rsidR="00C27A05" w:rsidRPr="00F63284" w:rsidTr="00C26DA1">
        <w:tc>
          <w:tcPr>
            <w:tcW w:w="166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58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971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534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025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C27A05" w:rsidRPr="00C26DA1" w:rsidRDefault="00C27A05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606</w:t>
            </w:r>
          </w:p>
        </w:tc>
      </w:tr>
    </w:tbl>
    <w:p w:rsidR="005D2635" w:rsidRPr="00F63284" w:rsidRDefault="006D55E3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Нагрузки нового жилищного строительства и объектов культурно-бытового назначения на расчетный срок строительства</w:t>
      </w:r>
    </w:p>
    <w:tbl>
      <w:tblPr>
        <w:tblStyle w:val="a7"/>
        <w:tblW w:w="0" w:type="auto"/>
        <w:tblLayout w:type="fixed"/>
        <w:tblLook w:val="04A0"/>
      </w:tblPr>
      <w:tblGrid>
        <w:gridCol w:w="2141"/>
        <w:gridCol w:w="664"/>
        <w:gridCol w:w="567"/>
        <w:gridCol w:w="708"/>
        <w:gridCol w:w="6"/>
        <w:gridCol w:w="707"/>
        <w:gridCol w:w="1559"/>
        <w:gridCol w:w="1276"/>
        <w:gridCol w:w="1418"/>
      </w:tblGrid>
      <w:tr w:rsidR="00E917BC" w:rsidRPr="00F63284" w:rsidTr="002841CA">
        <w:trPr>
          <w:trHeight w:val="563"/>
        </w:trPr>
        <w:tc>
          <w:tcPr>
            <w:tcW w:w="2141" w:type="dxa"/>
            <w:vMerge w:val="restart"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Населенный пункт</w:t>
            </w:r>
          </w:p>
        </w:tc>
        <w:tc>
          <w:tcPr>
            <w:tcW w:w="2652" w:type="dxa"/>
            <w:gridSpan w:val="5"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Проектируемый жилищный фонд</w:t>
            </w:r>
          </w:p>
        </w:tc>
        <w:tc>
          <w:tcPr>
            <w:tcW w:w="1559" w:type="dxa"/>
            <w:vMerge w:val="restart"/>
          </w:tcPr>
          <w:p w:rsidR="00E917BC" w:rsidRPr="00C26DA1" w:rsidRDefault="00082A1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Нагрузка объектов социально-культурного и бытового назначения</w:t>
            </w:r>
          </w:p>
        </w:tc>
        <w:tc>
          <w:tcPr>
            <w:tcW w:w="1276" w:type="dxa"/>
            <w:vMerge w:val="restart"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Тепловая нагрузка</w:t>
            </w:r>
          </w:p>
        </w:tc>
        <w:tc>
          <w:tcPr>
            <w:tcW w:w="1418" w:type="dxa"/>
            <w:vMerge w:val="restart"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Итого</w:t>
            </w:r>
          </w:p>
        </w:tc>
      </w:tr>
      <w:tr w:rsidR="00E917BC" w:rsidRPr="00F63284" w:rsidTr="002841CA">
        <w:trPr>
          <w:trHeight w:val="1965"/>
        </w:trPr>
        <w:tc>
          <w:tcPr>
            <w:tcW w:w="2141" w:type="dxa"/>
            <w:vMerge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31" w:type="dxa"/>
            <w:gridSpan w:val="2"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1-2 усадебный</w:t>
            </w:r>
          </w:p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E917BC" w:rsidRPr="00C26DA1" w:rsidRDefault="00257D54" w:rsidP="00C26DA1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C26DA1">
              <w:rPr>
                <w:rFonts w:ascii="Courier New" w:hAnsi="Courier New" w:cs="Courier New"/>
                <w:color w:val="000000" w:themeColor="text1"/>
              </w:rPr>
              <w:t>Убыль жилищного фонда</w:t>
            </w:r>
          </w:p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</w:tcPr>
          <w:p w:rsidR="00E917BC" w:rsidRPr="00C26DA1" w:rsidRDefault="00E917BC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  <w:tr w:rsidR="00257D54" w:rsidRPr="00F63284" w:rsidTr="002841CA">
        <w:trPr>
          <w:trHeight w:val="367"/>
        </w:trPr>
        <w:tc>
          <w:tcPr>
            <w:tcW w:w="2141" w:type="dxa"/>
            <w:vMerge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664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Тысм2</w:t>
            </w:r>
          </w:p>
        </w:tc>
        <w:tc>
          <w:tcPr>
            <w:tcW w:w="567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708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C26DA1">
              <w:rPr>
                <w:rFonts w:ascii="Courier New" w:hAnsi="Courier New" w:cs="Courier New"/>
                <w:color w:val="000000" w:themeColor="text1"/>
              </w:rPr>
              <w:t>Тыс.м2</w:t>
            </w:r>
          </w:p>
        </w:tc>
        <w:tc>
          <w:tcPr>
            <w:tcW w:w="713" w:type="dxa"/>
            <w:gridSpan w:val="2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C26DA1">
              <w:rPr>
                <w:rFonts w:ascii="Courier New" w:hAnsi="Courier New" w:cs="Courier New"/>
                <w:color w:val="000000" w:themeColor="text1"/>
              </w:rPr>
              <w:t>кВт</w:t>
            </w:r>
          </w:p>
        </w:tc>
        <w:tc>
          <w:tcPr>
            <w:tcW w:w="1559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1276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  <w:tc>
          <w:tcPr>
            <w:tcW w:w="1418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кВт</w:t>
            </w:r>
          </w:p>
        </w:tc>
      </w:tr>
      <w:tr w:rsidR="00257D54" w:rsidRPr="00F63284" w:rsidTr="002841CA">
        <w:tc>
          <w:tcPr>
            <w:tcW w:w="2141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664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708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</w:tcPr>
          <w:p w:rsidR="00257D54" w:rsidRPr="00C26DA1" w:rsidRDefault="00257D5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8</w:t>
            </w:r>
          </w:p>
        </w:tc>
      </w:tr>
      <w:tr w:rsidR="002841CA" w:rsidRPr="00F63284" w:rsidTr="002841CA">
        <w:tc>
          <w:tcPr>
            <w:tcW w:w="2141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664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3,1</w:t>
            </w:r>
          </w:p>
        </w:tc>
        <w:tc>
          <w:tcPr>
            <w:tcW w:w="56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64</w:t>
            </w:r>
          </w:p>
        </w:tc>
        <w:tc>
          <w:tcPr>
            <w:tcW w:w="714" w:type="dxa"/>
            <w:gridSpan w:val="2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120</w:t>
            </w:r>
          </w:p>
        </w:tc>
        <w:tc>
          <w:tcPr>
            <w:tcW w:w="1276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173</w:t>
            </w:r>
          </w:p>
        </w:tc>
        <w:tc>
          <w:tcPr>
            <w:tcW w:w="1418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357</w:t>
            </w:r>
          </w:p>
        </w:tc>
      </w:tr>
      <w:tr w:rsidR="002841CA" w:rsidRPr="00F63284" w:rsidTr="002841CA">
        <w:tc>
          <w:tcPr>
            <w:tcW w:w="2141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</w:tc>
        <w:tc>
          <w:tcPr>
            <w:tcW w:w="664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0,1</w:t>
            </w:r>
          </w:p>
        </w:tc>
        <w:tc>
          <w:tcPr>
            <w:tcW w:w="56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714" w:type="dxa"/>
            <w:gridSpan w:val="2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1276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12</w:t>
            </w:r>
          </w:p>
        </w:tc>
        <w:tc>
          <w:tcPr>
            <w:tcW w:w="1418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18</w:t>
            </w:r>
          </w:p>
        </w:tc>
      </w:tr>
      <w:tr w:rsidR="002841CA" w:rsidRPr="00F63284" w:rsidTr="002841CA">
        <w:tc>
          <w:tcPr>
            <w:tcW w:w="2141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п.Приморский</w:t>
            </w:r>
          </w:p>
        </w:tc>
        <w:tc>
          <w:tcPr>
            <w:tcW w:w="664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714" w:type="dxa"/>
            <w:gridSpan w:val="2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</w:tr>
      <w:tr w:rsidR="002841CA" w:rsidRPr="00F63284" w:rsidTr="002841CA">
        <w:tc>
          <w:tcPr>
            <w:tcW w:w="2141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664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gridSpan w:val="2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707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375</w:t>
            </w:r>
          </w:p>
        </w:tc>
      </w:tr>
      <w:tr w:rsidR="002841CA" w:rsidRPr="00F63284" w:rsidTr="002841CA">
        <w:tc>
          <w:tcPr>
            <w:tcW w:w="7628" w:type="dxa"/>
            <w:gridSpan w:val="8"/>
          </w:tcPr>
          <w:p w:rsidR="002841CA" w:rsidRPr="00C26DA1" w:rsidRDefault="002841CA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ИТОГО с учетом 1 очереди строительства</w:t>
            </w:r>
          </w:p>
        </w:tc>
        <w:tc>
          <w:tcPr>
            <w:tcW w:w="1418" w:type="dxa"/>
          </w:tcPr>
          <w:p w:rsidR="002841CA" w:rsidRPr="00C26DA1" w:rsidRDefault="00450A58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C26DA1">
              <w:rPr>
                <w:rFonts w:ascii="Courier New" w:hAnsi="Courier New" w:cs="Courier New"/>
                <w:color w:val="000000" w:themeColor="text1"/>
                <w:lang w:eastAsia="ru-RU"/>
              </w:rPr>
              <w:t>981</w:t>
            </w:r>
          </w:p>
        </w:tc>
      </w:tr>
    </w:tbl>
    <w:p w:rsidR="00890C63" w:rsidRPr="00F63284" w:rsidRDefault="00257D54" w:rsidP="00F63284">
      <w:pPr>
        <w:pStyle w:val="a6"/>
        <w:tabs>
          <w:tab w:val="left" w:pos="3318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ab/>
      </w:r>
    </w:p>
    <w:p w:rsidR="006D55E3" w:rsidRPr="00F63284" w:rsidRDefault="006D55E3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Итоговые данные подсчета электрических нагрузок</w:t>
      </w:r>
    </w:p>
    <w:tbl>
      <w:tblPr>
        <w:tblStyle w:val="a7"/>
        <w:tblW w:w="0" w:type="auto"/>
        <w:tblLook w:val="04A0"/>
      </w:tblPr>
      <w:tblGrid>
        <w:gridCol w:w="742"/>
        <w:gridCol w:w="2448"/>
        <w:gridCol w:w="2963"/>
        <w:gridCol w:w="1615"/>
        <w:gridCol w:w="1803"/>
      </w:tblGrid>
      <w:tr w:rsidR="00CB5542" w:rsidRPr="00C26DA1" w:rsidTr="00CB5542">
        <w:trPr>
          <w:trHeight w:val="488"/>
        </w:trPr>
        <w:tc>
          <w:tcPr>
            <w:tcW w:w="0" w:type="auto"/>
            <w:vMerge w:val="restart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№ п.п</w:t>
            </w:r>
          </w:p>
        </w:tc>
        <w:tc>
          <w:tcPr>
            <w:tcW w:w="0" w:type="auto"/>
            <w:vMerge w:val="restart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Совмещённый максимум</w:t>
            </w:r>
          </w:p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нагрузок на шинах 10кВт ПС, МВт</w:t>
            </w:r>
          </w:p>
        </w:tc>
        <w:tc>
          <w:tcPr>
            <w:tcW w:w="3418" w:type="dxa"/>
            <w:gridSpan w:val="2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Прирост нагрузок к существующему положению</w:t>
            </w:r>
          </w:p>
        </w:tc>
      </w:tr>
      <w:tr w:rsidR="00CB5542" w:rsidRPr="00C26DA1" w:rsidTr="00CB5542">
        <w:trPr>
          <w:trHeight w:val="664"/>
        </w:trPr>
        <w:tc>
          <w:tcPr>
            <w:tcW w:w="0" w:type="auto"/>
            <w:vMerge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vMerge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vMerge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615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МВт</w:t>
            </w:r>
          </w:p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03" w:type="dxa"/>
          </w:tcPr>
          <w:p w:rsidR="00CB5542" w:rsidRPr="00C26DA1" w:rsidRDefault="00CB5542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sz w:val="22"/>
                <w:szCs w:val="22"/>
              </w:rPr>
              <w:t>%</w:t>
            </w:r>
          </w:p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CB5542" w:rsidRPr="00C26DA1" w:rsidTr="00CB5542"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615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803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5</w:t>
            </w:r>
          </w:p>
        </w:tc>
      </w:tr>
      <w:tr w:rsidR="00CB5542" w:rsidRPr="00C26DA1" w:rsidTr="00CB5542"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Существующее положение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1,77</w:t>
            </w:r>
          </w:p>
        </w:tc>
        <w:tc>
          <w:tcPr>
            <w:tcW w:w="1615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03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CB5542" w:rsidRPr="00C26DA1" w:rsidTr="00CB5542"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Первая очередь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2,38</w:t>
            </w:r>
          </w:p>
        </w:tc>
        <w:tc>
          <w:tcPr>
            <w:tcW w:w="1615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0,61</w:t>
            </w:r>
          </w:p>
        </w:tc>
        <w:tc>
          <w:tcPr>
            <w:tcW w:w="1803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34,46</w:t>
            </w:r>
          </w:p>
        </w:tc>
      </w:tr>
      <w:tr w:rsidR="00CB5542" w:rsidRPr="00C26DA1" w:rsidTr="00CB5542"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Расчетный срок</w:t>
            </w:r>
          </w:p>
        </w:tc>
        <w:tc>
          <w:tcPr>
            <w:tcW w:w="0" w:type="auto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2,75</w:t>
            </w:r>
          </w:p>
        </w:tc>
        <w:tc>
          <w:tcPr>
            <w:tcW w:w="1615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0,98</w:t>
            </w:r>
          </w:p>
        </w:tc>
        <w:tc>
          <w:tcPr>
            <w:tcW w:w="1803" w:type="dxa"/>
          </w:tcPr>
          <w:p w:rsidR="00CB5542" w:rsidRPr="00C26DA1" w:rsidRDefault="00CB554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55,37</w:t>
            </w:r>
          </w:p>
        </w:tc>
      </w:tr>
    </w:tbl>
    <w:p w:rsidR="006D55E3" w:rsidRPr="00C26DA1" w:rsidRDefault="006D55E3" w:rsidP="00F63284">
      <w:pPr>
        <w:pStyle w:val="a6"/>
        <w:jc w:val="both"/>
        <w:rPr>
          <w:rFonts w:ascii="Courier New" w:hAnsi="Courier New" w:cs="Courier New"/>
          <w:b/>
          <w:lang w:eastAsia="ru-RU"/>
        </w:rPr>
      </w:pPr>
    </w:p>
    <w:p w:rsidR="006D55E3" w:rsidRPr="00F63284" w:rsidRDefault="00082A1C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Для покрытия, проектируемого на расчетный срок роста электрических нагрузок в Заславском муниципальном образовании, предлагается провести реконструкцию ПС </w:t>
      </w:r>
    </w:p>
    <w:p w:rsidR="00082A1C" w:rsidRPr="00F63284" w:rsidRDefault="00082A1C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«Заславск». На данной подстанции предлагается заменить существующие трансформаторы мощностью 2х2,5 МВА на трансформаторы мощностью 4,0 МВА каждый. Данное мероприятие предлагается осуществить на расчетный срок.</w:t>
      </w:r>
    </w:p>
    <w:p w:rsidR="00082A1C" w:rsidRPr="00F63284" w:rsidRDefault="00082A1C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Проектируемый рост нагрузок на ПС « Заславск» представлен в таблице.</w:t>
      </w:r>
    </w:p>
    <w:tbl>
      <w:tblPr>
        <w:tblStyle w:val="a7"/>
        <w:tblW w:w="0" w:type="auto"/>
        <w:tblLook w:val="04A0"/>
      </w:tblPr>
      <w:tblGrid>
        <w:gridCol w:w="1682"/>
        <w:gridCol w:w="1439"/>
        <w:gridCol w:w="1238"/>
        <w:gridCol w:w="950"/>
        <w:gridCol w:w="950"/>
        <w:gridCol w:w="828"/>
        <w:gridCol w:w="828"/>
        <w:gridCol w:w="828"/>
        <w:gridCol w:w="828"/>
      </w:tblGrid>
      <w:tr w:rsidR="00086C75" w:rsidRPr="00F63284" w:rsidTr="00073E8D">
        <w:trPr>
          <w:trHeight w:val="676"/>
        </w:trPr>
        <w:tc>
          <w:tcPr>
            <w:tcW w:w="0" w:type="auto"/>
            <w:vMerge w:val="restart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Наименование ПС</w:t>
            </w:r>
          </w:p>
        </w:tc>
        <w:tc>
          <w:tcPr>
            <w:tcW w:w="0" w:type="auto"/>
            <w:vMerge w:val="restart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Система напряжений кВ</w:t>
            </w:r>
          </w:p>
        </w:tc>
        <w:tc>
          <w:tcPr>
            <w:tcW w:w="0" w:type="auto"/>
            <w:gridSpan w:val="2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Мощность трансформаторов, МВА</w:t>
            </w:r>
          </w:p>
        </w:tc>
        <w:tc>
          <w:tcPr>
            <w:tcW w:w="0" w:type="auto"/>
            <w:gridSpan w:val="5"/>
            <w:vMerge w:val="restart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Совмещенный максимум нагрузок на шинах ПС, МВт</w:t>
            </w:r>
          </w:p>
        </w:tc>
      </w:tr>
      <w:tr w:rsidR="00086C75" w:rsidRPr="00F63284" w:rsidTr="00073E8D">
        <w:trPr>
          <w:trHeight w:val="276"/>
        </w:trPr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79" w:type="dxa"/>
            <w:vMerge w:val="restart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2012г</w:t>
            </w:r>
          </w:p>
        </w:tc>
        <w:tc>
          <w:tcPr>
            <w:tcW w:w="779" w:type="dxa"/>
            <w:vMerge w:val="restart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р.срок</w:t>
            </w:r>
          </w:p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gridSpan w:val="5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086C75" w:rsidRPr="00F63284" w:rsidTr="00073E8D">
        <w:trPr>
          <w:trHeight w:val="329"/>
        </w:trPr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79" w:type="dxa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79" w:type="dxa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2011г.</w:t>
            </w:r>
          </w:p>
        </w:tc>
        <w:tc>
          <w:tcPr>
            <w:tcW w:w="1287" w:type="dxa"/>
            <w:gridSpan w:val="2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 очередь</w:t>
            </w:r>
          </w:p>
        </w:tc>
        <w:tc>
          <w:tcPr>
            <w:tcW w:w="1251" w:type="dxa"/>
            <w:gridSpan w:val="2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р.срок</w:t>
            </w:r>
          </w:p>
        </w:tc>
      </w:tr>
      <w:tr w:rsidR="00086C75" w:rsidRPr="00F63284" w:rsidTr="00073E8D">
        <w:trPr>
          <w:trHeight w:val="1089"/>
        </w:trPr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79" w:type="dxa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79" w:type="dxa"/>
            <w:vMerge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88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69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1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40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086C75" w:rsidRPr="00F63284" w:rsidTr="00073E8D">
        <w:tc>
          <w:tcPr>
            <w:tcW w:w="0" w:type="auto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0" w:type="auto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207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77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92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588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69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711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540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9</w:t>
            </w:r>
          </w:p>
        </w:tc>
      </w:tr>
      <w:tr w:rsidR="00086C75" w:rsidRPr="00F63284" w:rsidTr="00073E8D">
        <w:tc>
          <w:tcPr>
            <w:tcW w:w="0" w:type="auto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Заславск</w:t>
            </w:r>
          </w:p>
        </w:tc>
        <w:tc>
          <w:tcPr>
            <w:tcW w:w="0" w:type="auto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35/10</w:t>
            </w:r>
          </w:p>
        </w:tc>
        <w:tc>
          <w:tcPr>
            <w:tcW w:w="2079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2х2,5</w:t>
            </w:r>
          </w:p>
        </w:tc>
        <w:tc>
          <w:tcPr>
            <w:tcW w:w="779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2х4,0</w:t>
            </w:r>
          </w:p>
        </w:tc>
        <w:tc>
          <w:tcPr>
            <w:tcW w:w="992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1,77</w:t>
            </w:r>
          </w:p>
        </w:tc>
        <w:tc>
          <w:tcPr>
            <w:tcW w:w="588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0,606</w:t>
            </w:r>
          </w:p>
        </w:tc>
        <w:tc>
          <w:tcPr>
            <w:tcW w:w="699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2,376</w:t>
            </w:r>
          </w:p>
        </w:tc>
        <w:tc>
          <w:tcPr>
            <w:tcW w:w="711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0,375</w:t>
            </w:r>
          </w:p>
        </w:tc>
        <w:tc>
          <w:tcPr>
            <w:tcW w:w="540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2,751</w:t>
            </w:r>
          </w:p>
        </w:tc>
      </w:tr>
      <w:tr w:rsidR="00086C75" w:rsidRPr="00F63284" w:rsidTr="00073E8D">
        <w:tc>
          <w:tcPr>
            <w:tcW w:w="0" w:type="auto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Итого по ПС с Км=0,95</w:t>
            </w:r>
          </w:p>
        </w:tc>
        <w:tc>
          <w:tcPr>
            <w:tcW w:w="0" w:type="auto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7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79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1,682</w:t>
            </w:r>
          </w:p>
        </w:tc>
        <w:tc>
          <w:tcPr>
            <w:tcW w:w="588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699" w:type="dxa"/>
          </w:tcPr>
          <w:p w:rsidR="00073E8D" w:rsidRPr="00C26DA1" w:rsidRDefault="00086C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2,257</w:t>
            </w:r>
          </w:p>
        </w:tc>
        <w:tc>
          <w:tcPr>
            <w:tcW w:w="711" w:type="dxa"/>
          </w:tcPr>
          <w:p w:rsidR="00073E8D" w:rsidRPr="00C26DA1" w:rsidRDefault="00073E8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40" w:type="dxa"/>
          </w:tcPr>
          <w:p w:rsidR="00073E8D" w:rsidRPr="00C26DA1" w:rsidRDefault="0002681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2,613</w:t>
            </w:r>
          </w:p>
        </w:tc>
      </w:tr>
    </w:tbl>
    <w:p w:rsidR="00082A1C" w:rsidRPr="00F63284" w:rsidRDefault="00082A1C" w:rsidP="00F632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55E3" w:rsidRPr="00F63284" w:rsidRDefault="001422F5" w:rsidP="00416C06">
      <w:pPr>
        <w:pStyle w:val="a6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2.5.</w:t>
      </w:r>
      <w:r w:rsidR="00026811" w:rsidRPr="00F63284">
        <w:rPr>
          <w:rFonts w:ascii="Arial" w:hAnsi="Arial" w:cs="Arial"/>
          <w:b/>
          <w:sz w:val="24"/>
          <w:szCs w:val="24"/>
          <w:lang w:eastAsia="ru-RU"/>
        </w:rPr>
        <w:t xml:space="preserve"> Теплоснабжение</w:t>
      </w:r>
    </w:p>
    <w:p w:rsidR="00026811" w:rsidRPr="00F63284" w:rsidRDefault="00C26DA1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026811" w:rsidRPr="00F63284">
        <w:rPr>
          <w:rFonts w:ascii="Arial" w:hAnsi="Arial" w:cs="Arial"/>
          <w:sz w:val="24"/>
          <w:szCs w:val="24"/>
          <w:lang w:eastAsia="ru-RU"/>
        </w:rPr>
        <w:t>Существующее состояние</w:t>
      </w:r>
    </w:p>
    <w:p w:rsidR="00026811" w:rsidRPr="00F63284" w:rsidRDefault="00026811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состав территории Заславского муниципального образования входят земли населённых пунктов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Заславская,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Тарасовск, посёлок Приморский.</w:t>
      </w:r>
    </w:p>
    <w:p w:rsidR="00026811" w:rsidRPr="00F63284" w:rsidRDefault="00026811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 функционирует котельная школы. В котельной установлены 2 котла КВР-0,6. Установленная мощность теплоисточника 1,2Гкал/ч, подключенная нагрузка 0,11 Гкал/ч. Котельная работает на угле. Протяженность тепловых сетей 0,5 км, все они находятся в ветхом состоянии.</w:t>
      </w:r>
    </w:p>
    <w:p w:rsidR="00026811" w:rsidRPr="00F63284" w:rsidRDefault="00026811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</w:t>
      </w:r>
      <w:r w:rsidR="00654FFB">
        <w:rPr>
          <w:rFonts w:ascii="Arial" w:hAnsi="Arial" w:cs="Arial"/>
          <w:sz w:val="24"/>
          <w:szCs w:val="24"/>
          <w:lang w:eastAsia="ru-RU"/>
        </w:rPr>
        <w:t>к и п.Приморский теплоисточников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нет. Неблагоустроенный жилищный фонд отапливается печами.</w:t>
      </w:r>
    </w:p>
    <w:p w:rsidR="008E04D7" w:rsidRPr="00F63284" w:rsidRDefault="008E04D7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Развитие усадебной застройки планировалось обеспечить теплом от индивидуальных источников тепла. </w:t>
      </w:r>
    </w:p>
    <w:p w:rsidR="00C27428" w:rsidRPr="00F63284" w:rsidRDefault="00C27428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2.Проектное решение</w:t>
      </w:r>
    </w:p>
    <w:p w:rsidR="00D70133" w:rsidRPr="00F63284" w:rsidRDefault="00D70133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При определении расходов тепла на отопление, вентиляцию и горячее </w:t>
      </w:r>
      <w:r w:rsidR="00455926" w:rsidRPr="00F63284">
        <w:rPr>
          <w:rFonts w:ascii="Arial" w:hAnsi="Arial" w:cs="Arial"/>
          <w:sz w:val="24"/>
          <w:szCs w:val="24"/>
          <w:lang w:eastAsia="ru-RU"/>
        </w:rPr>
        <w:t xml:space="preserve"> водоснабжение в качестве справочных материалов применены:</w:t>
      </w:r>
    </w:p>
    <w:p w:rsidR="00455926" w:rsidRPr="00F63284" w:rsidRDefault="00455926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-СНиП 23-02-2003 «Тепловая защита зданий»</w:t>
      </w:r>
    </w:p>
    <w:p w:rsidR="00455926" w:rsidRPr="00F63284" w:rsidRDefault="00455926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-СНиП 2.04.01-85 «Внутренний водопровод и канализация зданий»</w:t>
      </w:r>
    </w:p>
    <w:p w:rsidR="00455926" w:rsidRPr="00F63284" w:rsidRDefault="00455926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B073B2">
        <w:rPr>
          <w:rFonts w:ascii="Arial" w:hAnsi="Arial" w:cs="Arial"/>
          <w:sz w:val="24"/>
          <w:szCs w:val="24"/>
          <w:lang w:eastAsia="ru-RU"/>
        </w:rPr>
        <w:t>соответствии со СНиП 23-01-99 «</w:t>
      </w:r>
      <w:r w:rsidRPr="00F63284">
        <w:rPr>
          <w:rFonts w:ascii="Arial" w:hAnsi="Arial" w:cs="Arial"/>
          <w:sz w:val="24"/>
          <w:szCs w:val="24"/>
          <w:lang w:eastAsia="ru-RU"/>
        </w:rPr>
        <w:t>Строительная климатология» температурный режим территории Заславского муниципального образования характеризуется следующими климатическими данными: средняя температура отопительного периода</w:t>
      </w:r>
    </w:p>
    <w:p w:rsidR="00455926" w:rsidRPr="00F63284" w:rsidRDefault="00455926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-9,7о С, продолжительность отопительного периода 239 суток. Расчетная температура наружного воздуха для проектирования отопления и вентиляции -42оС.</w:t>
      </w:r>
    </w:p>
    <w:p w:rsidR="00455926" w:rsidRPr="00F63284" w:rsidRDefault="00455926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Для проектируемых жилых и общественных зданий максимальный тепловой поток на отопление принят в соответствии с показателями нормируемого удельного расхода тепловой энергии на отопление зданий соответствующей этажности, приведенными в СНиП 23-02</w:t>
      </w:r>
      <w:r w:rsidR="00261A71" w:rsidRPr="00F63284">
        <w:rPr>
          <w:rFonts w:ascii="Arial" w:hAnsi="Arial" w:cs="Arial"/>
          <w:sz w:val="24"/>
          <w:szCs w:val="24"/>
          <w:lang w:eastAsia="ru-RU"/>
        </w:rPr>
        <w:t>-2003 «Тепловая защита зданий», с соответствующим переводом в сопоставимые единицы (Ккал/ч); на вентиляцию общественных зданий- по удельным вентиляционным характеристикам зданий. Расходы тепла на горячее водоснабжение определены в соответствии со СНиП 2.04.01-85 «Внутренний водопровод и канализация зданий». Норма расхода горячей воды с температурой 55оС на одного жителя принята 105 л/сутки. Все расчетные данные сведены в таблицы.</w:t>
      </w:r>
    </w:p>
    <w:p w:rsidR="00261A71" w:rsidRPr="00F63284" w:rsidRDefault="00261A71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Согласно расчетов прирост тепловых нагрузок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 составит на расчетный срок 1,795 Гкал/ч/2,087 Мвт, в том числе на первую очередь строительства</w:t>
      </w:r>
      <w:r w:rsidR="00DF5AEA" w:rsidRPr="00F63284">
        <w:rPr>
          <w:rFonts w:ascii="Arial" w:hAnsi="Arial" w:cs="Arial"/>
          <w:sz w:val="24"/>
          <w:szCs w:val="24"/>
          <w:lang w:eastAsia="ru-RU"/>
        </w:rPr>
        <w:t xml:space="preserve"> 0,878 Гкал/ч/1,021Мвт,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5AEA" w:rsidRPr="00F63284">
        <w:rPr>
          <w:rFonts w:ascii="Arial" w:hAnsi="Arial" w:cs="Arial"/>
          <w:sz w:val="24"/>
          <w:szCs w:val="24"/>
          <w:lang w:eastAsia="ru-RU"/>
        </w:rPr>
        <w:t>Тарасовск- на расчетный срок 0,029 Гкал/ч/0,033 Мвт, в том числе на первую очередь строительства 0,018 Гкал/ч/0,021 Мвт.</w:t>
      </w:r>
    </w:p>
    <w:p w:rsidR="00DF5AEA" w:rsidRPr="00F63284" w:rsidRDefault="00DF5AEA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Перспективная жилая застройка представлена индивидуальными жилыми домами усадебного типа. Прирост теплопотребности проектируемой жилой застройки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 и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</w:t>
      </w:r>
      <w:r w:rsidR="00654FFB">
        <w:rPr>
          <w:rFonts w:ascii="Arial" w:hAnsi="Arial" w:cs="Arial"/>
          <w:sz w:val="24"/>
          <w:szCs w:val="24"/>
          <w:lang w:eastAsia="ru-RU"/>
        </w:rPr>
        <w:t>вск предлагается обеспечить уста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новкой индивидуальных теплогенераторов использующих в качестве топлива как </w:t>
      </w:r>
      <w:r w:rsidRPr="00F63284">
        <w:rPr>
          <w:rFonts w:ascii="Arial" w:hAnsi="Arial" w:cs="Arial"/>
          <w:sz w:val="24"/>
          <w:szCs w:val="24"/>
          <w:lang w:eastAsia="ru-RU"/>
        </w:rPr>
        <w:lastRenderedPageBreak/>
        <w:t>электроэнергию ( 50% проектируемой застройки), так и твердое топливо ( 50% проектируемой застройки).</w:t>
      </w:r>
    </w:p>
    <w:p w:rsidR="00DF5AEA" w:rsidRPr="00F63284" w:rsidRDefault="00DF5AEA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Теплопотребность перспективных объектов соцкультбыта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Тарасовск предлагается обеспечить установкой индивидуальных теплогенераторов использующих в качестве топлива</w:t>
      </w:r>
      <w:r w:rsidR="0077794C" w:rsidRPr="00F63284">
        <w:rPr>
          <w:rFonts w:ascii="Arial" w:hAnsi="Arial" w:cs="Arial"/>
          <w:sz w:val="24"/>
          <w:szCs w:val="24"/>
          <w:lang w:eastAsia="ru-RU"/>
        </w:rPr>
        <w:t xml:space="preserve"> электроэнергию. Теплопотребность перспективных объектов соцкультбыта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794C" w:rsidRPr="00F63284">
        <w:rPr>
          <w:rFonts w:ascii="Arial" w:hAnsi="Arial" w:cs="Arial"/>
          <w:sz w:val="24"/>
          <w:szCs w:val="24"/>
          <w:lang w:eastAsia="ru-RU"/>
        </w:rPr>
        <w:t xml:space="preserve">Заславская предлагается обеспечить использованием резерва тепловой мощности котельной школы на первую очередь строительства. На расчетный срок </w:t>
      </w:r>
      <w:r w:rsidR="002C76CB" w:rsidRPr="00F63284">
        <w:rPr>
          <w:rFonts w:ascii="Arial" w:hAnsi="Arial" w:cs="Arial"/>
          <w:sz w:val="24"/>
          <w:szCs w:val="24"/>
          <w:lang w:eastAsia="ru-RU"/>
        </w:rPr>
        <w:t xml:space="preserve">строительства потребуется увеличение отпуска тепла, </w:t>
      </w:r>
      <w:r w:rsidR="00E421C7" w:rsidRPr="00F63284">
        <w:rPr>
          <w:rFonts w:ascii="Arial" w:hAnsi="Arial" w:cs="Arial"/>
          <w:sz w:val="24"/>
          <w:szCs w:val="24"/>
          <w:lang w:eastAsia="ru-RU"/>
        </w:rPr>
        <w:t xml:space="preserve">присоединенная нагрузка котельной составит 1,05 Гкал/ч при располагаемой мощности около 1,02 Гкал/ч. </w:t>
      </w:r>
    </w:p>
    <w:p w:rsidR="00E421C7" w:rsidRPr="00F63284" w:rsidRDefault="00E421C7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Прокладка тепловых сетей до перспективных объектов намечается двухтрубная с учетом присоединения перспективных объектов соцкультбыта, предлагаемых к размещению на расчетный срок строительства.</w:t>
      </w:r>
    </w:p>
    <w:p w:rsidR="00B073B2" w:rsidRPr="00F63284" w:rsidRDefault="00E421C7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Теплопотребность проектируемых объектов соцкультбыта располагаемых на удалении от перспективных тепловых сетей предлагается обеспечить установкой индивидуальных теплогенераторов использующих в качестве топлива электроэнергию.</w:t>
      </w:r>
    </w:p>
    <w:p w:rsidR="00E421C7" w:rsidRPr="00F63284" w:rsidRDefault="00E421C7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Расчетные тепловые нагрузки на первую очередь строительства</w:t>
      </w:r>
    </w:p>
    <w:p w:rsidR="00E421C7" w:rsidRPr="00F63284" w:rsidRDefault="00E421C7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421C7" w:rsidRPr="00F63284" w:rsidRDefault="00E421C7" w:rsidP="00F63284">
      <w:pPr>
        <w:pStyle w:val="a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30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3"/>
        <w:gridCol w:w="27"/>
        <w:gridCol w:w="1256"/>
        <w:gridCol w:w="24"/>
        <w:gridCol w:w="995"/>
        <w:gridCol w:w="17"/>
        <w:gridCol w:w="2499"/>
        <w:gridCol w:w="1052"/>
        <w:gridCol w:w="52"/>
        <w:gridCol w:w="1140"/>
        <w:gridCol w:w="11"/>
        <w:gridCol w:w="1284"/>
      </w:tblGrid>
      <w:tr w:rsidR="00E421C7" w:rsidRPr="00F63284" w:rsidTr="00B17829">
        <w:trPr>
          <w:trHeight w:val="263"/>
        </w:trPr>
        <w:tc>
          <w:tcPr>
            <w:tcW w:w="3570" w:type="dxa"/>
            <w:gridSpan w:val="5"/>
          </w:tcPr>
          <w:p w:rsidR="00E421C7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Жилые здания</w:t>
            </w:r>
          </w:p>
        </w:tc>
        <w:tc>
          <w:tcPr>
            <w:tcW w:w="6060" w:type="dxa"/>
            <w:gridSpan w:val="7"/>
          </w:tcPr>
          <w:p w:rsidR="00E421C7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 xml:space="preserve"> Общественные здания</w:t>
            </w:r>
          </w:p>
        </w:tc>
      </w:tr>
      <w:tr w:rsidR="00170BBB" w:rsidRPr="00F63284" w:rsidTr="00B17829">
        <w:trPr>
          <w:trHeight w:val="838"/>
        </w:trPr>
        <w:tc>
          <w:tcPr>
            <w:tcW w:w="1292" w:type="dxa"/>
            <w:gridSpan w:val="2"/>
            <w:vMerge w:val="restart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027B5" w:rsidRPr="00C26DA1" w:rsidRDefault="007027B5" w:rsidP="00A83268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Общая площадь тыс.м2</w:t>
            </w: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sz w:val="22"/>
                <w:szCs w:val="22"/>
              </w:rPr>
              <w:t>Тепловые нагрузки</w:t>
            </w:r>
          </w:p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sz w:val="22"/>
                <w:szCs w:val="22"/>
              </w:rPr>
              <w:t>Гкал/ч/МВт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511" w:type="dxa"/>
            <w:gridSpan w:val="2"/>
            <w:vMerge w:val="restart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7027B5" w:rsidRPr="00C26DA1" w:rsidRDefault="00170BBB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sz w:val="22"/>
                <w:szCs w:val="22"/>
              </w:rPr>
              <w:t>Наименование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3549" w:type="dxa"/>
            <w:gridSpan w:val="5"/>
          </w:tcPr>
          <w:p w:rsidR="007027B5" w:rsidRPr="00C26DA1" w:rsidRDefault="00170BBB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26DA1">
              <w:rPr>
                <w:rFonts w:ascii="Courier New" w:eastAsiaTheme="minorHAnsi" w:hAnsi="Courier New" w:cs="Courier New"/>
                <w:sz w:val="22"/>
                <w:szCs w:val="22"/>
              </w:rPr>
              <w:t>Тепловые нагрузки Гкал/ч/МВт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</w:tr>
      <w:tr w:rsidR="00B17829" w:rsidRPr="00F63284" w:rsidTr="00B17829">
        <w:trPr>
          <w:trHeight w:val="276"/>
        </w:trPr>
        <w:tc>
          <w:tcPr>
            <w:tcW w:w="1292" w:type="dxa"/>
            <w:gridSpan w:val="2"/>
            <w:vMerge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278" w:type="dxa"/>
            <w:gridSpan w:val="3"/>
            <w:vMerge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vMerge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55" w:type="dxa"/>
            <w:vMerge w:val="restart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lang w:val="en-US"/>
              </w:rPr>
            </w:pPr>
            <w:r w:rsidRPr="00C26DA1">
              <w:rPr>
                <w:rFonts w:ascii="Courier New" w:hAnsi="Courier New" w:cs="Courier New"/>
                <w:lang w:val="en-US"/>
              </w:rPr>
              <w:t>Qo</w:t>
            </w:r>
          </w:p>
        </w:tc>
        <w:tc>
          <w:tcPr>
            <w:tcW w:w="1196" w:type="dxa"/>
            <w:gridSpan w:val="2"/>
            <w:vMerge w:val="restart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  <w:lang w:val="en-US"/>
              </w:rPr>
              <w:t>Q</w:t>
            </w:r>
            <w:r w:rsidRPr="00C26DA1">
              <w:rPr>
                <w:rFonts w:ascii="Courier New" w:hAnsi="Courier New" w:cs="Courier New"/>
              </w:rPr>
              <w:t>в</w:t>
            </w:r>
          </w:p>
        </w:tc>
        <w:tc>
          <w:tcPr>
            <w:tcW w:w="1298" w:type="dxa"/>
            <w:gridSpan w:val="2"/>
            <w:vMerge w:val="restart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  <w:lang w:val="en-US"/>
              </w:rPr>
              <w:t>Q</w:t>
            </w:r>
            <w:r w:rsidRPr="00C26DA1">
              <w:rPr>
                <w:rFonts w:ascii="Courier New" w:hAnsi="Courier New" w:cs="Courier New"/>
              </w:rPr>
              <w:t>гвс.с</w:t>
            </w:r>
          </w:p>
        </w:tc>
      </w:tr>
      <w:tr w:rsidR="00B17829" w:rsidRPr="00F63284" w:rsidTr="00B17829">
        <w:trPr>
          <w:trHeight w:val="703"/>
        </w:trPr>
        <w:tc>
          <w:tcPr>
            <w:tcW w:w="1292" w:type="dxa"/>
            <w:gridSpan w:val="2"/>
            <w:vMerge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57" w:type="dxa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1" w:type="dxa"/>
            <w:gridSpan w:val="2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11" w:type="dxa"/>
            <w:gridSpan w:val="2"/>
            <w:vMerge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55" w:type="dxa"/>
            <w:vMerge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96" w:type="dxa"/>
            <w:gridSpan w:val="2"/>
            <w:vMerge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298" w:type="dxa"/>
            <w:gridSpan w:val="2"/>
            <w:vMerge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B17829" w:rsidRPr="00F63284" w:rsidTr="00B17829">
        <w:trPr>
          <w:trHeight w:val="316"/>
        </w:trPr>
        <w:tc>
          <w:tcPr>
            <w:tcW w:w="1292" w:type="dxa"/>
            <w:gridSpan w:val="2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57" w:type="dxa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2511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4</w:t>
            </w:r>
          </w:p>
        </w:tc>
        <w:tc>
          <w:tcPr>
            <w:tcW w:w="1055" w:type="dxa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5</w:t>
            </w:r>
          </w:p>
        </w:tc>
        <w:tc>
          <w:tcPr>
            <w:tcW w:w="1196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6</w:t>
            </w:r>
          </w:p>
        </w:tc>
        <w:tc>
          <w:tcPr>
            <w:tcW w:w="1298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7</w:t>
            </w:r>
          </w:p>
        </w:tc>
      </w:tr>
      <w:tr w:rsidR="007027B5" w:rsidRPr="00F63284" w:rsidTr="00B17829">
        <w:trPr>
          <w:trHeight w:val="314"/>
        </w:trPr>
        <w:tc>
          <w:tcPr>
            <w:tcW w:w="9630" w:type="dxa"/>
            <w:gridSpan w:val="12"/>
          </w:tcPr>
          <w:p w:rsidR="007027B5" w:rsidRPr="00C26DA1" w:rsidRDefault="00170BBB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</w:tr>
      <w:tr w:rsidR="00B17829" w:rsidRPr="00F63284" w:rsidTr="00B17829">
        <w:trPr>
          <w:trHeight w:val="532"/>
        </w:trPr>
        <w:tc>
          <w:tcPr>
            <w:tcW w:w="1260" w:type="dxa"/>
          </w:tcPr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5,8</w:t>
            </w:r>
          </w:p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(1-2 эт.усад)</w:t>
            </w:r>
          </w:p>
        </w:tc>
        <w:tc>
          <w:tcPr>
            <w:tcW w:w="1308" w:type="dxa"/>
            <w:gridSpan w:val="3"/>
          </w:tcPr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0,483</w:t>
            </w:r>
          </w:p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0,562</w:t>
            </w:r>
          </w:p>
        </w:tc>
        <w:tc>
          <w:tcPr>
            <w:tcW w:w="1014" w:type="dxa"/>
            <w:gridSpan w:val="2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0,076</w:t>
            </w:r>
          </w:p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0,089</w:t>
            </w:r>
          </w:p>
        </w:tc>
        <w:tc>
          <w:tcPr>
            <w:tcW w:w="2499" w:type="dxa"/>
          </w:tcPr>
          <w:p w:rsidR="007027B5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ДОУ 70 мест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07" w:type="dxa"/>
            <w:gridSpan w:val="2"/>
          </w:tcPr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0,066</w:t>
            </w:r>
          </w:p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0,076</w:t>
            </w:r>
          </w:p>
        </w:tc>
        <w:tc>
          <w:tcPr>
            <w:tcW w:w="1155" w:type="dxa"/>
            <w:gridSpan w:val="2"/>
          </w:tcPr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0,033</w:t>
            </w:r>
          </w:p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0,038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</w:tcPr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0,022</w:t>
            </w:r>
          </w:p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0,026</w:t>
            </w:r>
          </w:p>
        </w:tc>
      </w:tr>
      <w:tr w:rsidR="00B17829" w:rsidRPr="00F63284" w:rsidTr="00B17829">
        <w:trPr>
          <w:trHeight w:val="568"/>
        </w:trPr>
        <w:tc>
          <w:tcPr>
            <w:tcW w:w="1260" w:type="dxa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C26DA1" w:rsidRDefault="00170BBB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170BBB" w:rsidRPr="00C26DA1" w:rsidRDefault="00170BBB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499" w:type="dxa"/>
          </w:tcPr>
          <w:p w:rsidR="00170BBB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Мол</w:t>
            </w:r>
            <w:r w:rsidR="00A83268">
              <w:rPr>
                <w:rFonts w:ascii="Courier New" w:hAnsi="Courier New" w:cs="Courier New"/>
              </w:rPr>
              <w:t>очные кухни 60 порций в сутки</w:t>
            </w:r>
          </w:p>
        </w:tc>
        <w:tc>
          <w:tcPr>
            <w:tcW w:w="1107" w:type="dxa"/>
            <w:gridSpan w:val="2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0,001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0,001</w:t>
            </w:r>
          </w:p>
        </w:tc>
        <w:tc>
          <w:tcPr>
            <w:tcW w:w="1155" w:type="dxa"/>
            <w:gridSpan w:val="2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0,003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0,003</w:t>
            </w:r>
          </w:p>
        </w:tc>
        <w:tc>
          <w:tcPr>
            <w:tcW w:w="1287" w:type="dxa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0,002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0,002</w:t>
            </w:r>
          </w:p>
        </w:tc>
      </w:tr>
      <w:tr w:rsidR="00B17829" w:rsidRPr="00F63284" w:rsidTr="00B17829">
        <w:trPr>
          <w:trHeight w:val="351"/>
        </w:trPr>
        <w:tc>
          <w:tcPr>
            <w:tcW w:w="1260" w:type="dxa"/>
          </w:tcPr>
          <w:p w:rsidR="00170BBB" w:rsidRPr="00C26DA1" w:rsidRDefault="00170BBB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14" w:type="dxa"/>
            <w:gridSpan w:val="2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99" w:type="dxa"/>
          </w:tcPr>
          <w:p w:rsidR="00170BBB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Станция скорой помощи 1 спецавтомобиль</w:t>
            </w:r>
          </w:p>
        </w:tc>
        <w:tc>
          <w:tcPr>
            <w:tcW w:w="1107" w:type="dxa"/>
            <w:gridSpan w:val="2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0,014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155" w:type="dxa"/>
            <w:gridSpan w:val="2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0,011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0,013</w:t>
            </w:r>
          </w:p>
        </w:tc>
        <w:tc>
          <w:tcPr>
            <w:tcW w:w="1287" w:type="dxa"/>
          </w:tcPr>
          <w:p w:rsidR="00DD6257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0,003</w:t>
            </w:r>
          </w:p>
          <w:p w:rsidR="00170BBB" w:rsidRPr="00C26DA1" w:rsidRDefault="00DD6257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0,003</w:t>
            </w:r>
          </w:p>
        </w:tc>
      </w:tr>
      <w:tr w:rsidR="00B17829" w:rsidRPr="00F63284" w:rsidTr="00B17829">
        <w:trPr>
          <w:trHeight w:val="559"/>
        </w:trPr>
        <w:tc>
          <w:tcPr>
            <w:tcW w:w="1260" w:type="dxa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499" w:type="dxa"/>
          </w:tcPr>
          <w:p w:rsidR="007027B5" w:rsidRPr="00C26DA1" w:rsidRDefault="00DD6257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Магазин</w:t>
            </w:r>
            <w:r w:rsidR="00542503" w:rsidRPr="00C26DA1">
              <w:rPr>
                <w:rFonts w:ascii="Courier New" w:hAnsi="Courier New" w:cs="Courier New"/>
                <w:lang w:eastAsia="ru-RU"/>
              </w:rPr>
              <w:t xml:space="preserve"> 45м2 торговой площади</w:t>
            </w:r>
          </w:p>
        </w:tc>
        <w:tc>
          <w:tcPr>
            <w:tcW w:w="1107" w:type="dxa"/>
            <w:gridSpan w:val="2"/>
          </w:tcPr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0,004</w:t>
            </w:r>
          </w:p>
          <w:p w:rsidR="007027B5" w:rsidRPr="00C26DA1" w:rsidRDefault="00542503" w:rsidP="00F632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</w:rPr>
              <w:t>0,005</w:t>
            </w:r>
          </w:p>
        </w:tc>
        <w:tc>
          <w:tcPr>
            <w:tcW w:w="1155" w:type="dxa"/>
            <w:gridSpan w:val="2"/>
          </w:tcPr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0,005</w:t>
            </w:r>
          </w:p>
          <w:p w:rsidR="007027B5" w:rsidRPr="00C26DA1" w:rsidRDefault="00542503" w:rsidP="00F632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</w:rPr>
              <w:t>0,006</w:t>
            </w:r>
          </w:p>
        </w:tc>
        <w:tc>
          <w:tcPr>
            <w:tcW w:w="1287" w:type="dxa"/>
          </w:tcPr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0,0005</w:t>
            </w:r>
          </w:p>
          <w:p w:rsidR="007027B5" w:rsidRPr="00C26DA1" w:rsidRDefault="00542503" w:rsidP="00F632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</w:rPr>
              <w:t>0,0006</w:t>
            </w:r>
          </w:p>
        </w:tc>
      </w:tr>
      <w:tr w:rsidR="00B17829" w:rsidRPr="00F63284" w:rsidTr="00B17829">
        <w:trPr>
          <w:trHeight w:val="553"/>
        </w:trPr>
        <w:tc>
          <w:tcPr>
            <w:tcW w:w="1260" w:type="dxa"/>
          </w:tcPr>
          <w:p w:rsidR="00170BBB" w:rsidRPr="00C26DA1" w:rsidRDefault="00170BBB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14" w:type="dxa"/>
            <w:gridSpan w:val="2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499" w:type="dxa"/>
          </w:tcPr>
          <w:p w:rsidR="00170BBB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Магазин 50м2 торговой площади</w:t>
            </w:r>
          </w:p>
        </w:tc>
        <w:tc>
          <w:tcPr>
            <w:tcW w:w="1107" w:type="dxa"/>
            <w:gridSpan w:val="2"/>
          </w:tcPr>
          <w:p w:rsidR="00170BBB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0,004</w:t>
            </w:r>
          </w:p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0,005</w:t>
            </w:r>
          </w:p>
        </w:tc>
        <w:tc>
          <w:tcPr>
            <w:tcW w:w="1155" w:type="dxa"/>
            <w:gridSpan w:val="2"/>
          </w:tcPr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0,005</w:t>
            </w:r>
          </w:p>
          <w:p w:rsidR="00170BBB" w:rsidRPr="00C26DA1" w:rsidRDefault="00542503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0,006</w:t>
            </w:r>
          </w:p>
        </w:tc>
        <w:tc>
          <w:tcPr>
            <w:tcW w:w="1287" w:type="dxa"/>
          </w:tcPr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0,0005</w:t>
            </w:r>
          </w:p>
          <w:p w:rsidR="00170BBB" w:rsidRPr="00C26DA1" w:rsidRDefault="00542503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26DA1">
              <w:rPr>
                <w:rFonts w:ascii="Courier New" w:hAnsi="Courier New" w:cs="Courier New"/>
                <w:sz w:val="22"/>
                <w:szCs w:val="22"/>
                <w:lang w:eastAsia="en-US"/>
              </w:rPr>
              <w:t>0,0006</w:t>
            </w:r>
          </w:p>
        </w:tc>
      </w:tr>
      <w:tr w:rsidR="00B17829" w:rsidRPr="00F63284" w:rsidTr="00B17829">
        <w:trPr>
          <w:trHeight w:val="551"/>
        </w:trPr>
        <w:tc>
          <w:tcPr>
            <w:tcW w:w="1260" w:type="dxa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99" w:type="dxa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Предприятия непосредственного бытового обслуживания 5 рабочих мест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07" w:type="dxa"/>
            <w:gridSpan w:val="2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0,014</w:t>
            </w:r>
          </w:p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0,017</w:t>
            </w:r>
          </w:p>
        </w:tc>
        <w:tc>
          <w:tcPr>
            <w:tcW w:w="1155" w:type="dxa"/>
            <w:gridSpan w:val="2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</w:t>
            </w:r>
          </w:p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0,035</w:t>
            </w:r>
          </w:p>
        </w:tc>
        <w:tc>
          <w:tcPr>
            <w:tcW w:w="1287" w:type="dxa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</w:t>
            </w:r>
          </w:p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0,012</w:t>
            </w:r>
          </w:p>
        </w:tc>
      </w:tr>
      <w:tr w:rsidR="00B17829" w:rsidRPr="00F63284" w:rsidTr="00B17829">
        <w:trPr>
          <w:trHeight w:val="375"/>
        </w:trPr>
        <w:tc>
          <w:tcPr>
            <w:tcW w:w="1260" w:type="dxa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499" w:type="dxa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Отделение банка</w:t>
            </w:r>
          </w:p>
        </w:tc>
        <w:tc>
          <w:tcPr>
            <w:tcW w:w="1107" w:type="dxa"/>
            <w:gridSpan w:val="2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0,006</w:t>
            </w:r>
          </w:p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0,007</w:t>
            </w:r>
          </w:p>
        </w:tc>
        <w:tc>
          <w:tcPr>
            <w:tcW w:w="1155" w:type="dxa"/>
            <w:gridSpan w:val="2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0,012</w:t>
            </w:r>
          </w:p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0,014</w:t>
            </w:r>
          </w:p>
        </w:tc>
        <w:tc>
          <w:tcPr>
            <w:tcW w:w="1287" w:type="dxa"/>
          </w:tcPr>
          <w:p w:rsidR="007027B5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i/>
                <w:lang w:eastAsia="ru-RU"/>
              </w:rPr>
              <w:t>0</w:t>
            </w:r>
            <w:r w:rsidRPr="00C26DA1">
              <w:rPr>
                <w:rFonts w:ascii="Courier New" w:hAnsi="Courier New" w:cs="Courier New"/>
                <w:lang w:eastAsia="ru-RU"/>
              </w:rPr>
              <w:t>,001</w:t>
            </w:r>
          </w:p>
          <w:p w:rsidR="00542503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0,001</w:t>
            </w:r>
          </w:p>
        </w:tc>
      </w:tr>
      <w:tr w:rsidR="00B17829" w:rsidRPr="00F63284" w:rsidTr="00B17829">
        <w:trPr>
          <w:trHeight w:val="306"/>
        </w:trPr>
        <w:tc>
          <w:tcPr>
            <w:tcW w:w="1260" w:type="dxa"/>
          </w:tcPr>
          <w:p w:rsidR="00170BBB" w:rsidRPr="00C26DA1" w:rsidRDefault="00170BBB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14" w:type="dxa"/>
            <w:gridSpan w:val="2"/>
          </w:tcPr>
          <w:p w:rsidR="00170BBB" w:rsidRPr="00C26DA1" w:rsidRDefault="00170BBB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499" w:type="dxa"/>
          </w:tcPr>
          <w:p w:rsidR="00170BBB" w:rsidRPr="00C26DA1" w:rsidRDefault="00542503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Гостиница 20мест</w:t>
            </w:r>
          </w:p>
        </w:tc>
        <w:tc>
          <w:tcPr>
            <w:tcW w:w="1107" w:type="dxa"/>
            <w:gridSpan w:val="2"/>
          </w:tcPr>
          <w:p w:rsidR="00170BBB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0,026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155" w:type="dxa"/>
            <w:gridSpan w:val="2"/>
          </w:tcPr>
          <w:p w:rsidR="00170BBB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0,028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0,032</w:t>
            </w:r>
          </w:p>
        </w:tc>
        <w:tc>
          <w:tcPr>
            <w:tcW w:w="1287" w:type="dxa"/>
          </w:tcPr>
          <w:p w:rsidR="00170BBB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0,017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0,02</w:t>
            </w:r>
          </w:p>
        </w:tc>
      </w:tr>
      <w:tr w:rsidR="005D3632" w:rsidRPr="00F63284" w:rsidTr="00B17829">
        <w:trPr>
          <w:trHeight w:val="601"/>
        </w:trPr>
        <w:tc>
          <w:tcPr>
            <w:tcW w:w="1260" w:type="dxa"/>
            <w:vMerge w:val="restart"/>
          </w:tcPr>
          <w:p w:rsidR="005D3632" w:rsidRPr="00C26DA1" w:rsidRDefault="005D3632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  <w:p w:rsidR="005D3632" w:rsidRPr="00C26DA1" w:rsidRDefault="005D3632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  <w:p w:rsidR="005D3632" w:rsidRPr="00C26DA1" w:rsidRDefault="005D3632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C26DA1">
              <w:rPr>
                <w:rFonts w:ascii="Courier New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308" w:type="dxa"/>
            <w:gridSpan w:val="3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0,483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0,562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0,076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0,089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499" w:type="dxa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0,135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0,157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0,127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0,147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0,056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0,065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5D3632" w:rsidRPr="00F63284" w:rsidTr="00B17829">
        <w:trPr>
          <w:trHeight w:val="363"/>
        </w:trPr>
        <w:tc>
          <w:tcPr>
            <w:tcW w:w="1260" w:type="dxa"/>
            <w:vMerge/>
          </w:tcPr>
          <w:p w:rsidR="005D3632" w:rsidRPr="00C26DA1" w:rsidRDefault="005D3632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322" w:type="dxa"/>
            <w:gridSpan w:val="5"/>
            <w:tcBorders>
              <w:bottom w:val="nil"/>
            </w:tcBorders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0,56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0,651</w:t>
            </w:r>
          </w:p>
        </w:tc>
        <w:tc>
          <w:tcPr>
            <w:tcW w:w="2499" w:type="dxa"/>
            <w:tcBorders>
              <w:bottom w:val="nil"/>
            </w:tcBorders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549" w:type="dxa"/>
            <w:gridSpan w:val="5"/>
            <w:tcBorders>
              <w:bottom w:val="nil"/>
            </w:tcBorders>
          </w:tcPr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</w:t>
            </w:r>
            <w:r w:rsidRPr="00C26DA1">
              <w:rPr>
                <w:rFonts w:ascii="Courier New" w:hAnsi="Courier New" w:cs="Courier New"/>
                <w:i/>
              </w:rPr>
              <w:t>,</w:t>
            </w:r>
            <w:r w:rsidRPr="00C26DA1">
              <w:rPr>
                <w:rFonts w:ascii="Courier New" w:hAnsi="Courier New" w:cs="Courier New"/>
              </w:rPr>
              <w:t>318</w:t>
            </w:r>
          </w:p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0,369</w:t>
            </w:r>
          </w:p>
          <w:p w:rsidR="005D3632" w:rsidRPr="00C26DA1" w:rsidRDefault="005D363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</w:tr>
      <w:tr w:rsidR="005D3632" w:rsidRPr="00F63284" w:rsidTr="00B17829">
        <w:trPr>
          <w:trHeight w:val="318"/>
        </w:trPr>
        <w:tc>
          <w:tcPr>
            <w:tcW w:w="1260" w:type="dxa"/>
            <w:vMerge/>
          </w:tcPr>
          <w:p w:rsidR="005D3632" w:rsidRPr="00C26DA1" w:rsidRDefault="005D3632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370" w:type="dxa"/>
            <w:gridSpan w:val="11"/>
          </w:tcPr>
          <w:p w:rsidR="005D3632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0,878</w:t>
            </w:r>
          </w:p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1,021</w:t>
            </w:r>
          </w:p>
        </w:tc>
      </w:tr>
      <w:tr w:rsidR="00B17829" w:rsidRPr="00F63284" w:rsidTr="00B17829">
        <w:trPr>
          <w:trHeight w:val="651"/>
        </w:trPr>
        <w:tc>
          <w:tcPr>
            <w:tcW w:w="1260" w:type="dxa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499" w:type="dxa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287" w:type="dxa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</w:tr>
      <w:tr w:rsidR="00A82121" w:rsidRPr="00F63284" w:rsidTr="00B17829">
        <w:trPr>
          <w:trHeight w:val="576"/>
        </w:trPr>
        <w:tc>
          <w:tcPr>
            <w:tcW w:w="9630" w:type="dxa"/>
            <w:gridSpan w:val="12"/>
            <w:tcBorders>
              <w:left w:val="nil"/>
              <w:bottom w:val="nil"/>
              <w:right w:val="nil"/>
            </w:tcBorders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C26DA1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C26DA1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</w:tr>
      <w:tr w:rsidR="00B17829" w:rsidRPr="00F63284" w:rsidTr="00B17829">
        <w:trPr>
          <w:trHeight w:val="834"/>
        </w:trPr>
        <w:tc>
          <w:tcPr>
            <w:tcW w:w="1260" w:type="dxa"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499" w:type="dxa"/>
          </w:tcPr>
          <w:p w:rsidR="007027B5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Предприятие общественного питания 5 мест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0,003</w:t>
            </w:r>
          </w:p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0,004</w:t>
            </w: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</w:t>
            </w:r>
          </w:p>
          <w:p w:rsidR="007027B5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C26DA1">
              <w:rPr>
                <w:rFonts w:ascii="Courier New" w:hAnsi="Courier New" w:cs="Courier New"/>
                <w:b/>
                <w:lang w:eastAsia="ru-RU"/>
              </w:rPr>
              <w:t>0,012</w:t>
            </w:r>
          </w:p>
        </w:tc>
        <w:tc>
          <w:tcPr>
            <w:tcW w:w="1287" w:type="dxa"/>
          </w:tcPr>
          <w:p w:rsidR="00B17829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0,005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0,006</w:t>
            </w:r>
          </w:p>
          <w:p w:rsidR="00A82121" w:rsidRPr="00C26DA1" w:rsidRDefault="00A82121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b/>
                <w:sz w:val="22"/>
                <w:szCs w:val="22"/>
              </w:rPr>
            </w:pPr>
          </w:p>
          <w:p w:rsidR="00A82121" w:rsidRPr="00C26DA1" w:rsidRDefault="00A82121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</w:tr>
      <w:tr w:rsidR="00B17829" w:rsidRPr="00F63284" w:rsidTr="00B17829">
        <w:trPr>
          <w:trHeight w:val="546"/>
        </w:trPr>
        <w:tc>
          <w:tcPr>
            <w:tcW w:w="1260" w:type="dxa"/>
            <w:vMerge w:val="restart"/>
          </w:tcPr>
          <w:p w:rsidR="007027B5" w:rsidRPr="00C26DA1" w:rsidRDefault="007027B5" w:rsidP="00A83268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027B5" w:rsidRPr="00C26DA1" w:rsidRDefault="00A82121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Итого</w:t>
            </w:r>
          </w:p>
          <w:p w:rsidR="007027B5" w:rsidRPr="00C26DA1" w:rsidRDefault="007027B5" w:rsidP="00A83268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499" w:type="dxa"/>
          </w:tcPr>
          <w:p w:rsidR="007027B5" w:rsidRPr="00C26DA1" w:rsidRDefault="007027B5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7027B5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0,003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0,004</w:t>
            </w:r>
          </w:p>
        </w:tc>
        <w:tc>
          <w:tcPr>
            <w:tcW w:w="1155" w:type="dxa"/>
            <w:gridSpan w:val="2"/>
          </w:tcPr>
          <w:p w:rsidR="007027B5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0,01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0,012</w:t>
            </w:r>
          </w:p>
        </w:tc>
        <w:tc>
          <w:tcPr>
            <w:tcW w:w="1287" w:type="dxa"/>
          </w:tcPr>
          <w:p w:rsidR="007027B5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0,005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C26DA1">
              <w:rPr>
                <w:rFonts w:ascii="Courier New" w:hAnsi="Courier New" w:cs="Courier New"/>
                <w:lang w:eastAsia="ru-RU"/>
              </w:rPr>
              <w:t>0,006</w:t>
            </w:r>
          </w:p>
        </w:tc>
      </w:tr>
      <w:tr w:rsidR="00B17829" w:rsidRPr="00F63284" w:rsidTr="00B17829">
        <w:trPr>
          <w:trHeight w:val="471"/>
        </w:trPr>
        <w:tc>
          <w:tcPr>
            <w:tcW w:w="1260" w:type="dxa"/>
            <w:vMerge/>
          </w:tcPr>
          <w:p w:rsidR="00B17829" w:rsidRPr="00C26DA1" w:rsidRDefault="00B17829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322" w:type="dxa"/>
            <w:gridSpan w:val="5"/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499" w:type="dxa"/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3549" w:type="dxa"/>
            <w:gridSpan w:val="5"/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0,018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0,021</w:t>
            </w:r>
          </w:p>
        </w:tc>
      </w:tr>
      <w:tr w:rsidR="007027B5" w:rsidRPr="00F63284" w:rsidTr="00B17829">
        <w:trPr>
          <w:trHeight w:val="651"/>
        </w:trPr>
        <w:tc>
          <w:tcPr>
            <w:tcW w:w="1260" w:type="dxa"/>
            <w:vMerge/>
          </w:tcPr>
          <w:p w:rsidR="007027B5" w:rsidRPr="00C26DA1" w:rsidRDefault="007027B5" w:rsidP="00F63284">
            <w:pPr>
              <w:pStyle w:val="a6"/>
              <w:ind w:left="2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370" w:type="dxa"/>
            <w:gridSpan w:val="11"/>
          </w:tcPr>
          <w:p w:rsidR="007027B5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0,018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  <w:r w:rsidRPr="00C26DA1">
              <w:rPr>
                <w:rFonts w:ascii="Courier New" w:hAnsi="Courier New" w:cs="Courier New"/>
              </w:rPr>
              <w:t>0,021</w:t>
            </w:r>
          </w:p>
        </w:tc>
      </w:tr>
      <w:tr w:rsidR="00B17829" w:rsidRPr="00F63284" w:rsidTr="00B17829">
        <w:trPr>
          <w:trHeight w:val="713"/>
        </w:trPr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 xml:space="preserve">Итого </w:t>
            </w:r>
          </w:p>
        </w:tc>
        <w:tc>
          <w:tcPr>
            <w:tcW w:w="83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C26DA1">
              <w:rPr>
                <w:rFonts w:ascii="Courier New" w:hAnsi="Courier New" w:cs="Courier New"/>
              </w:rPr>
              <w:t>0,896</w:t>
            </w:r>
          </w:p>
          <w:p w:rsidR="00B17829" w:rsidRPr="00C26DA1" w:rsidRDefault="00B17829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  <w:r w:rsidRPr="00C26DA1">
              <w:rPr>
                <w:rFonts w:ascii="Courier New" w:hAnsi="Courier New" w:cs="Courier New"/>
              </w:rPr>
              <w:t>1,042</w:t>
            </w:r>
          </w:p>
        </w:tc>
      </w:tr>
      <w:tr w:rsidR="00B17829" w:rsidRPr="00F63284" w:rsidTr="00B17829">
        <w:trPr>
          <w:trHeight w:val="514"/>
        </w:trPr>
        <w:tc>
          <w:tcPr>
            <w:tcW w:w="9630" w:type="dxa"/>
            <w:gridSpan w:val="12"/>
            <w:tcBorders>
              <w:left w:val="nil"/>
              <w:bottom w:val="nil"/>
              <w:right w:val="nil"/>
            </w:tcBorders>
          </w:tcPr>
          <w:p w:rsidR="003638D5" w:rsidRPr="00F63284" w:rsidRDefault="003638D5" w:rsidP="00F63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829" w:rsidRPr="00F63284" w:rsidRDefault="00B17829" w:rsidP="00F6328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21C7" w:rsidRPr="00F63284" w:rsidRDefault="006605A0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Расчетные тепловые нагрузки на расчетный срок строительства</w:t>
      </w:r>
    </w:p>
    <w:p w:rsidR="006605A0" w:rsidRPr="00F63284" w:rsidRDefault="006605A0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241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7"/>
        <w:gridCol w:w="7"/>
        <w:gridCol w:w="842"/>
        <w:gridCol w:w="67"/>
        <w:gridCol w:w="1074"/>
        <w:gridCol w:w="40"/>
        <w:gridCol w:w="2537"/>
        <w:gridCol w:w="40"/>
        <w:gridCol w:w="1005"/>
        <w:gridCol w:w="1098"/>
        <w:gridCol w:w="13"/>
        <w:gridCol w:w="1131"/>
      </w:tblGrid>
      <w:tr w:rsidR="002423DF" w:rsidRPr="00F63284" w:rsidTr="001E6C1A">
        <w:trPr>
          <w:trHeight w:val="175"/>
        </w:trPr>
        <w:tc>
          <w:tcPr>
            <w:tcW w:w="3053" w:type="dxa"/>
            <w:gridSpan w:val="5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Жилые здания</w:t>
            </w:r>
          </w:p>
        </w:tc>
        <w:tc>
          <w:tcPr>
            <w:tcW w:w="6188" w:type="dxa"/>
            <w:gridSpan w:val="7"/>
            <w:shd w:val="clear" w:color="auto" w:fill="auto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Общественные здания</w:t>
            </w:r>
          </w:p>
        </w:tc>
      </w:tr>
      <w:tr w:rsidR="002423DF" w:rsidRPr="00F63284" w:rsidTr="001E6C1A">
        <w:trPr>
          <w:trHeight w:val="559"/>
        </w:trPr>
        <w:tc>
          <w:tcPr>
            <w:tcW w:w="1237" w:type="dxa"/>
            <w:gridSpan w:val="2"/>
            <w:vMerge w:val="restart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Общая</w:t>
            </w:r>
          </w:p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Площадь</w:t>
            </w:r>
          </w:p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Тыс.м.</w:t>
            </w:r>
          </w:p>
          <w:p w:rsidR="002423DF" w:rsidRPr="00A83268" w:rsidRDefault="002423DF" w:rsidP="00A83268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16" w:type="dxa"/>
            <w:gridSpan w:val="3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Тепловые нагрузки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Гкал\ч\ МВт</w:t>
            </w:r>
          </w:p>
        </w:tc>
        <w:tc>
          <w:tcPr>
            <w:tcW w:w="2646" w:type="dxa"/>
            <w:gridSpan w:val="2"/>
            <w:vMerge w:val="restart"/>
            <w:shd w:val="clear" w:color="auto" w:fill="auto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Тепловые нагрузки Гкал/ МВТ</w:t>
            </w:r>
          </w:p>
        </w:tc>
      </w:tr>
      <w:tr w:rsidR="002423DF" w:rsidRPr="00F63284" w:rsidTr="001E6C1A">
        <w:trPr>
          <w:trHeight w:val="739"/>
        </w:trPr>
        <w:tc>
          <w:tcPr>
            <w:tcW w:w="1237" w:type="dxa"/>
            <w:gridSpan w:val="2"/>
            <w:vMerge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42" w:type="dxa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val="en-US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  <w:lang w:val="en-US"/>
              </w:rPr>
              <w:t>Qo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74" w:type="dxa"/>
            <w:gridSpan w:val="2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  <w:lang w:val="en-US" w:eastAsia="en-US"/>
              </w:rPr>
              <w:t>Q</w:t>
            </w:r>
            <w:r w:rsidR="0002368E" w:rsidRPr="00A8326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гвс.ср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46" w:type="dxa"/>
            <w:gridSpan w:val="2"/>
            <w:vMerge/>
            <w:shd w:val="clear" w:color="auto" w:fill="auto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  <w:lang w:val="en-US"/>
              </w:rPr>
            </w:pPr>
            <w:r w:rsidRPr="00A83268">
              <w:rPr>
                <w:rFonts w:ascii="Courier New" w:hAnsi="Courier New" w:cs="Courier New"/>
                <w:lang w:val="en-US"/>
              </w:rPr>
              <w:t>Qo</w:t>
            </w:r>
          </w:p>
        </w:tc>
        <w:tc>
          <w:tcPr>
            <w:tcW w:w="1281" w:type="dxa"/>
            <w:shd w:val="clear" w:color="auto" w:fill="auto"/>
          </w:tcPr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  <w:lang w:val="en-US"/>
              </w:rPr>
              <w:t>Q</w:t>
            </w:r>
            <w:r w:rsidRPr="00A83268">
              <w:rPr>
                <w:rFonts w:ascii="Courier New" w:hAnsi="Courier New" w:cs="Courier New"/>
              </w:rPr>
              <w:t>в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02368E" w:rsidRPr="00A83268" w:rsidRDefault="0002368E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  <w:lang w:val="en-US" w:eastAsia="en-US"/>
              </w:rPr>
              <w:t>Q</w:t>
            </w:r>
            <w:r w:rsidRPr="00A8326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гвс.ср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2423DF" w:rsidRPr="00F63284" w:rsidTr="001E6C1A">
        <w:trPr>
          <w:trHeight w:val="238"/>
        </w:trPr>
        <w:tc>
          <w:tcPr>
            <w:tcW w:w="1237" w:type="dxa"/>
            <w:gridSpan w:val="2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842" w:type="dxa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74" w:type="dxa"/>
            <w:gridSpan w:val="2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2646" w:type="dxa"/>
            <w:gridSpan w:val="2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167" w:type="dxa"/>
            <w:gridSpan w:val="2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1" w:type="dxa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94" w:type="dxa"/>
            <w:gridSpan w:val="2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</w:t>
            </w:r>
          </w:p>
        </w:tc>
      </w:tr>
      <w:tr w:rsidR="002423DF" w:rsidRPr="00F63284" w:rsidTr="00E03744">
        <w:trPr>
          <w:trHeight w:val="225"/>
        </w:trPr>
        <w:tc>
          <w:tcPr>
            <w:tcW w:w="9241" w:type="dxa"/>
            <w:gridSpan w:val="12"/>
          </w:tcPr>
          <w:p w:rsidR="002423DF" w:rsidRPr="00A83268" w:rsidRDefault="00654FFB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</w:t>
            </w:r>
            <w:r w:rsidR="002423DF" w:rsidRPr="00A83268">
              <w:rPr>
                <w:rFonts w:ascii="Courier New" w:hAnsi="Courier New" w:cs="Courier New"/>
                <w:lang w:eastAsia="ru-RU"/>
              </w:rPr>
              <w:t>.</w:t>
            </w:r>
            <w:r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="002423DF" w:rsidRPr="00A83268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</w:tr>
      <w:tr w:rsidR="002423DF" w:rsidRPr="00F63284" w:rsidTr="001E6C1A">
        <w:trPr>
          <w:trHeight w:val="513"/>
        </w:trPr>
        <w:tc>
          <w:tcPr>
            <w:tcW w:w="1228" w:type="dxa"/>
          </w:tcPr>
          <w:p w:rsidR="002423DF" w:rsidRPr="00A83268" w:rsidRDefault="0002368E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8</w:t>
            </w:r>
            <w:r w:rsidRPr="00A83268">
              <w:rPr>
                <w:rFonts w:ascii="Courier New" w:hAnsi="Courier New" w:cs="Courier New"/>
                <w:lang w:eastAsia="ru-RU"/>
              </w:rPr>
              <w:t>,9 (1-2 эт.усад.)</w:t>
            </w:r>
          </w:p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0,742</w:t>
            </w:r>
          </w:p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0,863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0,111</w:t>
            </w:r>
          </w:p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0,129</w:t>
            </w:r>
          </w:p>
        </w:tc>
        <w:tc>
          <w:tcPr>
            <w:tcW w:w="2668" w:type="dxa"/>
            <w:gridSpan w:val="2"/>
          </w:tcPr>
          <w:p w:rsidR="002423DF" w:rsidRPr="00A83268" w:rsidRDefault="0002368E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ДОУ 70 мест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5" w:type="dxa"/>
          </w:tcPr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0,066</w:t>
            </w:r>
          </w:p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</w:rPr>
              <w:t>0,076</w:t>
            </w:r>
          </w:p>
        </w:tc>
        <w:tc>
          <w:tcPr>
            <w:tcW w:w="1295" w:type="dxa"/>
            <w:gridSpan w:val="2"/>
          </w:tcPr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0,033</w:t>
            </w:r>
          </w:p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0,038</w:t>
            </w:r>
          </w:p>
        </w:tc>
        <w:tc>
          <w:tcPr>
            <w:tcW w:w="1080" w:type="dxa"/>
          </w:tcPr>
          <w:p w:rsidR="002423DF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0,022</w:t>
            </w:r>
          </w:p>
          <w:p w:rsidR="0002368E" w:rsidRPr="00A83268" w:rsidRDefault="0002368E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0,026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2423DF" w:rsidRPr="00F63284" w:rsidTr="001E6C1A">
        <w:trPr>
          <w:trHeight w:val="589"/>
        </w:trPr>
        <w:tc>
          <w:tcPr>
            <w:tcW w:w="1228" w:type="dxa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423DF" w:rsidRPr="00A83268" w:rsidRDefault="0002368E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Школа 150 мест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5" w:type="dxa"/>
          </w:tcPr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0,082</w:t>
            </w:r>
          </w:p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0,095</w:t>
            </w:r>
          </w:p>
        </w:tc>
        <w:tc>
          <w:tcPr>
            <w:tcW w:w="1295" w:type="dxa"/>
            <w:gridSpan w:val="2"/>
          </w:tcPr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0,125</w:t>
            </w:r>
          </w:p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0,145</w:t>
            </w:r>
          </w:p>
        </w:tc>
        <w:tc>
          <w:tcPr>
            <w:tcW w:w="1080" w:type="dxa"/>
          </w:tcPr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0,045</w:t>
            </w:r>
          </w:p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0,052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2423DF" w:rsidRPr="00F63284" w:rsidTr="001E6C1A">
        <w:trPr>
          <w:trHeight w:val="563"/>
        </w:trPr>
        <w:tc>
          <w:tcPr>
            <w:tcW w:w="1228" w:type="dxa"/>
          </w:tcPr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2423DF" w:rsidRPr="00A83268" w:rsidRDefault="002423DF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2423DF" w:rsidRPr="00A83268" w:rsidRDefault="002423DF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423DF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Внешкольные учреждения 15 мест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5" w:type="dxa"/>
          </w:tcPr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0,017</w:t>
            </w:r>
          </w:p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95" w:type="dxa"/>
            <w:gridSpan w:val="2"/>
          </w:tcPr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2423DF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2423DF" w:rsidRPr="00A83268" w:rsidRDefault="002423D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Молочные кухни 60 порций в сутки</w:t>
            </w:r>
          </w:p>
        </w:tc>
        <w:tc>
          <w:tcPr>
            <w:tcW w:w="1105" w:type="dxa"/>
          </w:tcPr>
          <w:p w:rsidR="00CE57F5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0,001</w:t>
            </w:r>
          </w:p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1295" w:type="dxa"/>
            <w:gridSpan w:val="2"/>
          </w:tcPr>
          <w:p w:rsidR="00CE57F5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0,003</w:t>
            </w:r>
          </w:p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0,003</w:t>
            </w:r>
          </w:p>
        </w:tc>
        <w:tc>
          <w:tcPr>
            <w:tcW w:w="1080" w:type="dxa"/>
          </w:tcPr>
          <w:p w:rsidR="00550722" w:rsidRPr="00A83268" w:rsidRDefault="00550722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0,002</w:t>
            </w:r>
          </w:p>
          <w:p w:rsidR="00CE57F5" w:rsidRPr="00A83268" w:rsidRDefault="00550722" w:rsidP="00F63284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0,002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Станция скорой помощи 1 спецавтомобиль</w:t>
            </w:r>
          </w:p>
        </w:tc>
        <w:tc>
          <w:tcPr>
            <w:tcW w:w="1105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0,014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0,06</w:t>
            </w:r>
          </w:p>
        </w:tc>
        <w:tc>
          <w:tcPr>
            <w:tcW w:w="1295" w:type="dxa"/>
            <w:gridSpan w:val="2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0,011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0,013</w:t>
            </w:r>
          </w:p>
        </w:tc>
        <w:tc>
          <w:tcPr>
            <w:tcW w:w="1080" w:type="dxa"/>
          </w:tcPr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0,003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0,003</w:t>
            </w:r>
          </w:p>
          <w:p w:rsidR="00CE57F5" w:rsidRPr="00A83268" w:rsidRDefault="00CE57F5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Клуб 100 мест</w:t>
            </w:r>
          </w:p>
        </w:tc>
        <w:tc>
          <w:tcPr>
            <w:tcW w:w="1105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0,037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0,043</w:t>
            </w:r>
          </w:p>
        </w:tc>
        <w:tc>
          <w:tcPr>
            <w:tcW w:w="1295" w:type="dxa"/>
            <w:gridSpan w:val="2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0,033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0,088</w:t>
            </w:r>
          </w:p>
        </w:tc>
        <w:tc>
          <w:tcPr>
            <w:tcW w:w="1080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Спортзал 150 м2 площади пола</w:t>
            </w:r>
          </w:p>
        </w:tc>
        <w:tc>
          <w:tcPr>
            <w:tcW w:w="1105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0,052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0,06</w:t>
            </w:r>
          </w:p>
        </w:tc>
        <w:tc>
          <w:tcPr>
            <w:tcW w:w="1295" w:type="dxa"/>
            <w:gridSpan w:val="2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0,097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0,133</w:t>
            </w:r>
          </w:p>
        </w:tc>
        <w:tc>
          <w:tcPr>
            <w:tcW w:w="1080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0,023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0,026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Магазин 20м2 торговой площади</w:t>
            </w:r>
          </w:p>
        </w:tc>
        <w:tc>
          <w:tcPr>
            <w:tcW w:w="1105" w:type="dxa"/>
          </w:tcPr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0,002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0,002</w:t>
            </w:r>
          </w:p>
          <w:p w:rsidR="00CE57F5" w:rsidRPr="00A83268" w:rsidRDefault="00CE57F5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CE57F5" w:rsidRPr="00A83268" w:rsidRDefault="00CE57F5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CE57F5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0,0002</w:t>
            </w:r>
          </w:p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0,0002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Магазин 45 м2 торговой площади</w:t>
            </w:r>
          </w:p>
        </w:tc>
        <w:tc>
          <w:tcPr>
            <w:tcW w:w="1105" w:type="dxa"/>
          </w:tcPr>
          <w:p w:rsidR="00A20C3B" w:rsidRPr="00A83268" w:rsidRDefault="00A20C3B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A20C3B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0,005</w:t>
            </w:r>
          </w:p>
          <w:p w:rsidR="00CE57F5" w:rsidRPr="00A83268" w:rsidRDefault="00CE57F5" w:rsidP="00F6328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0,005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0,006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0,0005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0,0006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Магазин 50м2 торговой площади</w:t>
            </w:r>
          </w:p>
        </w:tc>
        <w:tc>
          <w:tcPr>
            <w:tcW w:w="1105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0,005</w:t>
            </w: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0,005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0,006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0,0005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0,0006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Предприятие непосредственного бытового обслуживания 5 рабочих мест</w:t>
            </w:r>
          </w:p>
        </w:tc>
        <w:tc>
          <w:tcPr>
            <w:tcW w:w="1105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0,014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0,017</w:t>
            </w: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0,035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0,012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Баня 10 мест</w:t>
            </w:r>
          </w:p>
        </w:tc>
        <w:tc>
          <w:tcPr>
            <w:tcW w:w="1105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0,008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</w:t>
            </w: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0,019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0,022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0,061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0,071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Прачечная самообслуживания 25 кг белья в смену, химчистка самообслуживания 2 кг вещей в смену</w:t>
            </w:r>
          </w:p>
        </w:tc>
        <w:tc>
          <w:tcPr>
            <w:tcW w:w="1105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0,007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0,008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0,004</w:t>
            </w:r>
          </w:p>
        </w:tc>
      </w:tr>
      <w:tr w:rsidR="00CE57F5" w:rsidRPr="00F63284" w:rsidTr="001E6C1A">
        <w:trPr>
          <w:trHeight w:val="563"/>
        </w:trPr>
        <w:tc>
          <w:tcPr>
            <w:tcW w:w="1228" w:type="dxa"/>
          </w:tcPr>
          <w:p w:rsidR="00CE57F5" w:rsidRPr="00A83268" w:rsidRDefault="00CE57F5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CE57F5" w:rsidRPr="00A83268" w:rsidRDefault="00CE57F5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CE57F5" w:rsidRPr="00A83268" w:rsidRDefault="00E03744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Отделение банка</w:t>
            </w:r>
          </w:p>
        </w:tc>
        <w:tc>
          <w:tcPr>
            <w:tcW w:w="1105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0,006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0,007</w:t>
            </w:r>
          </w:p>
        </w:tc>
        <w:tc>
          <w:tcPr>
            <w:tcW w:w="1295" w:type="dxa"/>
            <w:gridSpan w:val="2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0,012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1080" w:type="dxa"/>
          </w:tcPr>
          <w:p w:rsidR="00CE57F5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0,001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0,001</w:t>
            </w:r>
          </w:p>
        </w:tc>
      </w:tr>
      <w:tr w:rsidR="00E03744" w:rsidRPr="00F63284" w:rsidTr="001E6C1A">
        <w:trPr>
          <w:trHeight w:val="563"/>
        </w:trPr>
        <w:tc>
          <w:tcPr>
            <w:tcW w:w="1228" w:type="dxa"/>
          </w:tcPr>
          <w:p w:rsidR="00E03744" w:rsidRPr="00A83268" w:rsidRDefault="00E03744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E03744" w:rsidRPr="00A83268" w:rsidRDefault="00E03744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973" w:type="dxa"/>
            <w:gridSpan w:val="2"/>
          </w:tcPr>
          <w:p w:rsidR="00E03744" w:rsidRPr="00A83268" w:rsidRDefault="00E03744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E03744" w:rsidRPr="00A83268" w:rsidRDefault="00E03744" w:rsidP="00F63284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A83268">
              <w:rPr>
                <w:rFonts w:ascii="Courier New" w:eastAsiaTheme="minorHAnsi" w:hAnsi="Courier New" w:cs="Courier New"/>
                <w:sz w:val="22"/>
                <w:szCs w:val="22"/>
              </w:rPr>
              <w:t>Гостиница 20 мест</w:t>
            </w:r>
          </w:p>
        </w:tc>
        <w:tc>
          <w:tcPr>
            <w:tcW w:w="1105" w:type="dxa"/>
          </w:tcPr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0,026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95" w:type="dxa"/>
            <w:gridSpan w:val="2"/>
          </w:tcPr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0,028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0,032</w:t>
            </w:r>
          </w:p>
        </w:tc>
        <w:tc>
          <w:tcPr>
            <w:tcW w:w="1080" w:type="dxa"/>
          </w:tcPr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0,017</w:t>
            </w:r>
          </w:p>
          <w:p w:rsidR="00E03744" w:rsidRPr="00A83268" w:rsidRDefault="00E03744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0,02</w:t>
            </w:r>
          </w:p>
        </w:tc>
      </w:tr>
      <w:tr w:rsidR="006E5EEA" w:rsidRPr="00F63284" w:rsidTr="001E6C1A">
        <w:trPr>
          <w:trHeight w:val="463"/>
        </w:trPr>
        <w:tc>
          <w:tcPr>
            <w:tcW w:w="1228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page" w:tblpX="1" w:tblpY="26"/>
              <w:tblW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02"/>
            </w:tblGrid>
            <w:tr w:rsidR="00F26B4F" w:rsidRPr="00A83268" w:rsidTr="00654FFB">
              <w:trPr>
                <w:trHeight w:val="1129"/>
              </w:trPr>
              <w:tc>
                <w:tcPr>
                  <w:tcW w:w="1002" w:type="dxa"/>
                  <w:tcBorders>
                    <w:top w:val="nil"/>
                  </w:tcBorders>
                </w:tcPr>
                <w:p w:rsidR="00F26B4F" w:rsidRPr="00A83268" w:rsidRDefault="00F26B4F" w:rsidP="00F63284">
                  <w:pPr>
                    <w:pStyle w:val="a6"/>
                    <w:jc w:val="both"/>
                    <w:rPr>
                      <w:rFonts w:ascii="Courier New" w:hAnsi="Courier New" w:cs="Courier New"/>
                      <w:b/>
                      <w:lang w:eastAsia="ru-RU"/>
                    </w:rPr>
                  </w:pPr>
                </w:p>
                <w:p w:rsidR="00F26B4F" w:rsidRPr="00A83268" w:rsidRDefault="00F26B4F" w:rsidP="00F6328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26B4F" w:rsidRPr="00A83268" w:rsidRDefault="00F26B4F" w:rsidP="00F6328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26B4F" w:rsidRPr="00A83268" w:rsidRDefault="00F26B4F" w:rsidP="00F6328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83268">
                    <w:rPr>
                      <w:rFonts w:ascii="Courier New" w:hAnsi="Courier New" w:cs="Courier New"/>
                      <w:sz w:val="22"/>
                      <w:szCs w:val="22"/>
                    </w:rPr>
                    <w:t>Итого</w:t>
                  </w:r>
                </w:p>
              </w:tc>
            </w:tr>
          </w:tbl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left w:val="nil"/>
            </w:tcBorders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0,742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0,863</w:t>
            </w:r>
          </w:p>
        </w:tc>
        <w:tc>
          <w:tcPr>
            <w:tcW w:w="973" w:type="dxa"/>
            <w:gridSpan w:val="2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0,111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0,129</w:t>
            </w:r>
          </w:p>
        </w:tc>
        <w:tc>
          <w:tcPr>
            <w:tcW w:w="2668" w:type="dxa"/>
            <w:gridSpan w:val="2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05" w:type="dxa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0,337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0,391</w:t>
            </w:r>
          </w:p>
        </w:tc>
        <w:tc>
          <w:tcPr>
            <w:tcW w:w="1295" w:type="dxa"/>
            <w:gridSpan w:val="2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0,408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0,474</w:t>
            </w:r>
          </w:p>
        </w:tc>
        <w:tc>
          <w:tcPr>
            <w:tcW w:w="1080" w:type="dxa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0,197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0,229</w:t>
            </w:r>
          </w:p>
        </w:tc>
      </w:tr>
      <w:tr w:rsidR="006E5EEA" w:rsidRPr="00F63284" w:rsidTr="001E6C1A">
        <w:trPr>
          <w:trHeight w:val="413"/>
        </w:trPr>
        <w:tc>
          <w:tcPr>
            <w:tcW w:w="1228" w:type="dxa"/>
            <w:vMerge/>
            <w:tcBorders>
              <w:top w:val="nil"/>
              <w:left w:val="nil"/>
              <w:right w:val="nil"/>
            </w:tcBorders>
          </w:tcPr>
          <w:p w:rsidR="006E5EEA" w:rsidRPr="00A83268" w:rsidRDefault="006E5EEA" w:rsidP="00F63284">
            <w:pPr>
              <w:pStyle w:val="a6"/>
              <w:ind w:left="-18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865" w:type="dxa"/>
            <w:gridSpan w:val="5"/>
            <w:tcBorders>
              <w:left w:val="nil"/>
            </w:tcBorders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0,853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  <w:r w:rsidRPr="00A83268">
              <w:rPr>
                <w:rFonts w:ascii="Courier New" w:hAnsi="Courier New" w:cs="Courier New"/>
              </w:rPr>
              <w:t>0,992</w:t>
            </w:r>
          </w:p>
        </w:tc>
        <w:tc>
          <w:tcPr>
            <w:tcW w:w="2668" w:type="dxa"/>
            <w:gridSpan w:val="2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3480" w:type="dxa"/>
            <w:gridSpan w:val="4"/>
          </w:tcPr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0,992</w:t>
            </w:r>
          </w:p>
          <w:p w:rsidR="006E5EEA" w:rsidRPr="00A83268" w:rsidRDefault="006E5EEA" w:rsidP="00F63284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83268">
              <w:rPr>
                <w:rFonts w:ascii="Courier New" w:hAnsi="Courier New" w:cs="Courier New"/>
              </w:rPr>
              <w:t>1,095</w:t>
            </w:r>
          </w:p>
        </w:tc>
      </w:tr>
      <w:tr w:rsidR="006E5EEA" w:rsidRPr="00F63284" w:rsidTr="00A83268">
        <w:trPr>
          <w:trHeight w:val="70"/>
        </w:trPr>
        <w:tc>
          <w:tcPr>
            <w:tcW w:w="1228" w:type="dxa"/>
            <w:vMerge/>
            <w:tcBorders>
              <w:top w:val="nil"/>
              <w:left w:val="nil"/>
              <w:right w:val="nil"/>
            </w:tcBorders>
          </w:tcPr>
          <w:p w:rsidR="006E5EEA" w:rsidRPr="00F63284" w:rsidRDefault="006E5EEA" w:rsidP="00F63284">
            <w:pPr>
              <w:pStyle w:val="a6"/>
              <w:ind w:left="-1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EEA" w:rsidRPr="00F63284" w:rsidRDefault="006E5EEA" w:rsidP="00F6328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EEA" w:rsidRPr="00F63284" w:rsidRDefault="006E5EEA" w:rsidP="00F6328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B9A" w:rsidRPr="00F63284" w:rsidTr="001E6C1A">
        <w:trPr>
          <w:gridAfter w:val="11"/>
          <w:wAfter w:w="8013" w:type="dxa"/>
          <w:trHeight w:val="2974"/>
        </w:trPr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B9A" w:rsidRPr="00F63284" w:rsidRDefault="00DC1B9A" w:rsidP="00F63284">
            <w:pPr>
              <w:pStyle w:val="a6"/>
              <w:ind w:left="-1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802D7" w:rsidRPr="00F63284" w:rsidRDefault="000802D7" w:rsidP="00F63284">
      <w:pPr>
        <w:pStyle w:val="a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1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59"/>
        <w:gridCol w:w="932"/>
        <w:gridCol w:w="25"/>
        <w:gridCol w:w="1016"/>
        <w:gridCol w:w="63"/>
        <w:gridCol w:w="2534"/>
        <w:gridCol w:w="63"/>
        <w:gridCol w:w="897"/>
        <w:gridCol w:w="75"/>
        <w:gridCol w:w="998"/>
        <w:gridCol w:w="25"/>
        <w:gridCol w:w="1009"/>
      </w:tblGrid>
      <w:tr w:rsidR="00DC1B9A" w:rsidRPr="00F63284" w:rsidTr="00AC6430">
        <w:trPr>
          <w:trHeight w:val="38"/>
        </w:trPr>
        <w:tc>
          <w:tcPr>
            <w:tcW w:w="3343" w:type="dxa"/>
            <w:gridSpan w:val="5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Жилые здания</w:t>
            </w:r>
          </w:p>
        </w:tc>
        <w:tc>
          <w:tcPr>
            <w:tcW w:w="6211" w:type="dxa"/>
            <w:gridSpan w:val="8"/>
          </w:tcPr>
          <w:p w:rsidR="00DC1B9A" w:rsidRPr="00A83268" w:rsidRDefault="0061087B" w:rsidP="00A83268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Общественные здания</w:t>
            </w:r>
          </w:p>
        </w:tc>
      </w:tr>
      <w:tr w:rsidR="00DC1B9A" w:rsidRPr="00F63284" w:rsidTr="00AC6430">
        <w:trPr>
          <w:trHeight w:val="525"/>
        </w:trPr>
        <w:tc>
          <w:tcPr>
            <w:tcW w:w="1252" w:type="dxa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Общая площадь</w:t>
            </w:r>
          </w:p>
          <w:p w:rsidR="0061087B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Тыс.м2</w:t>
            </w:r>
          </w:p>
        </w:tc>
        <w:tc>
          <w:tcPr>
            <w:tcW w:w="2091" w:type="dxa"/>
            <w:gridSpan w:val="4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Тепловые нагрузки Гкал\ч\ МВт</w:t>
            </w:r>
          </w:p>
        </w:tc>
        <w:tc>
          <w:tcPr>
            <w:tcW w:w="3068" w:type="dxa"/>
            <w:gridSpan w:val="2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Наименование</w:t>
            </w:r>
          </w:p>
        </w:tc>
        <w:tc>
          <w:tcPr>
            <w:tcW w:w="3143" w:type="dxa"/>
            <w:gridSpan w:val="6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Тепловые нагрузки Гкал\ч\МВт</w:t>
            </w:r>
          </w:p>
        </w:tc>
      </w:tr>
      <w:tr w:rsidR="00DC1B9A" w:rsidRPr="00F63284" w:rsidTr="00AC6430">
        <w:trPr>
          <w:trHeight w:val="276"/>
        </w:trPr>
        <w:tc>
          <w:tcPr>
            <w:tcW w:w="1252" w:type="dxa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91" w:type="dxa"/>
            <w:gridSpan w:val="4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3068" w:type="dxa"/>
            <w:gridSpan w:val="2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val="en-US"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Qo</w:t>
            </w:r>
          </w:p>
        </w:tc>
        <w:tc>
          <w:tcPr>
            <w:tcW w:w="1177" w:type="dxa"/>
            <w:gridSpan w:val="2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Q</w:t>
            </w:r>
            <w:r w:rsidRPr="00A83268">
              <w:rPr>
                <w:rFonts w:ascii="Courier New" w:hAnsi="Courier New" w:cs="Courier New"/>
                <w:lang w:eastAsia="ru-RU"/>
              </w:rPr>
              <w:t>в</w:t>
            </w:r>
          </w:p>
        </w:tc>
        <w:tc>
          <w:tcPr>
            <w:tcW w:w="939" w:type="dxa"/>
            <w:gridSpan w:val="2"/>
            <w:vMerge w:val="restart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Q</w:t>
            </w:r>
            <w:r w:rsidRPr="00A83268">
              <w:rPr>
                <w:rFonts w:ascii="Courier New" w:hAnsi="Courier New" w:cs="Courier New"/>
                <w:lang w:eastAsia="ru-RU"/>
              </w:rPr>
              <w:t>гвс.с</w:t>
            </w:r>
          </w:p>
          <w:p w:rsidR="0061087B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р</w:t>
            </w:r>
          </w:p>
        </w:tc>
      </w:tr>
      <w:tr w:rsidR="00DC1B9A" w:rsidRPr="00F63284" w:rsidTr="00AC6430">
        <w:trPr>
          <w:trHeight w:val="538"/>
        </w:trPr>
        <w:tc>
          <w:tcPr>
            <w:tcW w:w="1252" w:type="dxa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27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val="en-US"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Qo</w:t>
            </w:r>
          </w:p>
        </w:tc>
        <w:tc>
          <w:tcPr>
            <w:tcW w:w="1064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val="en-US" w:eastAsia="ru-RU"/>
              </w:rPr>
              <w:t>Q</w:t>
            </w:r>
            <w:r w:rsidRPr="00A83268">
              <w:rPr>
                <w:rFonts w:ascii="Courier New" w:hAnsi="Courier New" w:cs="Courier New"/>
                <w:lang w:eastAsia="ru-RU"/>
              </w:rPr>
              <w:t>гвс.с</w:t>
            </w:r>
          </w:p>
          <w:p w:rsidR="0061087B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Р.</w:t>
            </w:r>
          </w:p>
        </w:tc>
        <w:tc>
          <w:tcPr>
            <w:tcW w:w="3068" w:type="dxa"/>
            <w:gridSpan w:val="2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27" w:type="dxa"/>
            <w:gridSpan w:val="2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77" w:type="dxa"/>
            <w:gridSpan w:val="2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39" w:type="dxa"/>
            <w:gridSpan w:val="2"/>
            <w:vMerge/>
          </w:tcPr>
          <w:p w:rsidR="00DC1B9A" w:rsidRPr="00A83268" w:rsidRDefault="00DC1B9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DC1B9A" w:rsidRPr="00F63284" w:rsidTr="00AC6430">
        <w:trPr>
          <w:trHeight w:val="275"/>
        </w:trPr>
        <w:tc>
          <w:tcPr>
            <w:tcW w:w="1252" w:type="dxa"/>
            <w:tcBorders>
              <w:bottom w:val="single" w:sz="4" w:space="0" w:color="auto"/>
            </w:tcBorders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27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64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3068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27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177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939" w:type="dxa"/>
            <w:gridSpan w:val="2"/>
          </w:tcPr>
          <w:p w:rsidR="00DC1B9A" w:rsidRPr="00A83268" w:rsidRDefault="0061087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</w:t>
            </w:r>
          </w:p>
        </w:tc>
      </w:tr>
      <w:tr w:rsidR="00DC1B9A" w:rsidRPr="00F63284" w:rsidTr="00AC6430">
        <w:trPr>
          <w:trHeight w:val="403"/>
        </w:trPr>
        <w:tc>
          <w:tcPr>
            <w:tcW w:w="9554" w:type="dxa"/>
            <w:gridSpan w:val="13"/>
          </w:tcPr>
          <w:p w:rsidR="00DC1B9A" w:rsidRPr="00A83268" w:rsidRDefault="00100CB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</w:tr>
      <w:tr w:rsidR="009D215B" w:rsidRPr="00F63284" w:rsidTr="00AC6430">
        <w:trPr>
          <w:trHeight w:val="563"/>
        </w:trPr>
        <w:tc>
          <w:tcPr>
            <w:tcW w:w="1290" w:type="dxa"/>
            <w:gridSpan w:val="2"/>
          </w:tcPr>
          <w:p w:rsidR="009D215B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0,1 (1-2 эт.усад.)</w:t>
            </w:r>
          </w:p>
          <w:p w:rsidR="00100CB0" w:rsidRPr="00A83268" w:rsidRDefault="00100CB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924FC2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0,008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</w:t>
            </w:r>
          </w:p>
          <w:p w:rsidR="00100CB0" w:rsidRPr="00A83268" w:rsidRDefault="00100CB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2" w:type="dxa"/>
            <w:gridSpan w:val="2"/>
          </w:tcPr>
          <w:p w:rsidR="00924FC2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0,001</w:t>
            </w:r>
          </w:p>
          <w:p w:rsidR="00100CB0" w:rsidRPr="00A83268" w:rsidRDefault="00100CB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3068" w:type="dxa"/>
            <w:gridSpan w:val="2"/>
          </w:tcPr>
          <w:p w:rsidR="009D215B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Предприятие общественного питания 5 мест</w:t>
            </w:r>
          </w:p>
        </w:tc>
        <w:tc>
          <w:tcPr>
            <w:tcW w:w="1039" w:type="dxa"/>
            <w:gridSpan w:val="2"/>
          </w:tcPr>
          <w:p w:rsidR="00924FC2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0,003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0,004</w:t>
            </w:r>
          </w:p>
        </w:tc>
        <w:tc>
          <w:tcPr>
            <w:tcW w:w="1127" w:type="dxa"/>
            <w:gridSpan w:val="2"/>
          </w:tcPr>
          <w:p w:rsidR="00924FC2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14" w:type="dxa"/>
          </w:tcPr>
          <w:p w:rsidR="00100CB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0,005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0,006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9D215B" w:rsidRPr="00F63284" w:rsidTr="00AC6430">
        <w:trPr>
          <w:trHeight w:val="563"/>
        </w:trPr>
        <w:tc>
          <w:tcPr>
            <w:tcW w:w="1290" w:type="dxa"/>
            <w:gridSpan w:val="2"/>
          </w:tcPr>
          <w:p w:rsidR="009D215B" w:rsidRPr="00A83268" w:rsidRDefault="009D21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9D215B" w:rsidRPr="00A83268" w:rsidRDefault="009D21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02" w:type="dxa"/>
            <w:gridSpan w:val="2"/>
          </w:tcPr>
          <w:p w:rsidR="009D215B" w:rsidRPr="00A83268" w:rsidRDefault="009D21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3068" w:type="dxa"/>
            <w:gridSpan w:val="2"/>
          </w:tcPr>
          <w:p w:rsidR="009D215B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Магазин 15 м2 торговой площади</w:t>
            </w:r>
          </w:p>
        </w:tc>
        <w:tc>
          <w:tcPr>
            <w:tcW w:w="1039" w:type="dxa"/>
            <w:gridSpan w:val="2"/>
          </w:tcPr>
          <w:p w:rsidR="00100CB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100CB0" w:rsidRPr="00A83268" w:rsidRDefault="00100CB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14" w:type="dxa"/>
          </w:tcPr>
          <w:p w:rsidR="00100CB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0,0002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0,0002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AC6430" w:rsidRPr="00F63284" w:rsidTr="00AC6430">
        <w:trPr>
          <w:trHeight w:val="563"/>
        </w:trPr>
        <w:tc>
          <w:tcPr>
            <w:tcW w:w="1290" w:type="dxa"/>
            <w:gridSpan w:val="2"/>
            <w:vMerge w:val="restart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Итого</w:t>
            </w:r>
          </w:p>
        </w:tc>
        <w:tc>
          <w:tcPr>
            <w:tcW w:w="1014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0,008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</w:t>
            </w:r>
          </w:p>
        </w:tc>
        <w:tc>
          <w:tcPr>
            <w:tcW w:w="1102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0,001</w:t>
            </w:r>
          </w:p>
        </w:tc>
        <w:tc>
          <w:tcPr>
            <w:tcW w:w="3068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0,004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0,004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0,012</w:t>
            </w:r>
          </w:p>
        </w:tc>
        <w:tc>
          <w:tcPr>
            <w:tcW w:w="914" w:type="dxa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0,0052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0,0062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AC6430" w:rsidRPr="00F63284" w:rsidTr="00AC6430">
        <w:trPr>
          <w:trHeight w:val="563"/>
        </w:trPr>
        <w:tc>
          <w:tcPr>
            <w:tcW w:w="1290" w:type="dxa"/>
            <w:gridSpan w:val="2"/>
            <w:vMerge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16" w:type="dxa"/>
            <w:gridSpan w:val="4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0,011</w:t>
            </w:r>
          </w:p>
        </w:tc>
        <w:tc>
          <w:tcPr>
            <w:tcW w:w="3068" w:type="dxa"/>
            <w:gridSpan w:val="2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3080" w:type="dxa"/>
            <w:gridSpan w:val="5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0,019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0,022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AC6430" w:rsidRPr="00F63284" w:rsidTr="00AC6430">
        <w:trPr>
          <w:trHeight w:val="563"/>
        </w:trPr>
        <w:tc>
          <w:tcPr>
            <w:tcW w:w="1290" w:type="dxa"/>
            <w:gridSpan w:val="2"/>
            <w:vMerge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264" w:type="dxa"/>
            <w:gridSpan w:val="11"/>
          </w:tcPr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0,029</w:t>
            </w:r>
          </w:p>
          <w:p w:rsidR="00AC6430" w:rsidRPr="00A83268" w:rsidRDefault="00AC643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0,033</w:t>
            </w:r>
          </w:p>
        </w:tc>
      </w:tr>
      <w:tr w:rsidR="00AC6430" w:rsidRPr="00F63284" w:rsidTr="00AC6430">
        <w:trPr>
          <w:trHeight w:val="1014"/>
        </w:trPr>
        <w:tc>
          <w:tcPr>
            <w:tcW w:w="1290" w:type="dxa"/>
            <w:gridSpan w:val="2"/>
          </w:tcPr>
          <w:p w:rsidR="00AC6430" w:rsidRPr="00A83268" w:rsidRDefault="00036E8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Итого на расчетный срок строительства</w:t>
            </w:r>
          </w:p>
        </w:tc>
        <w:tc>
          <w:tcPr>
            <w:tcW w:w="8264" w:type="dxa"/>
            <w:gridSpan w:val="11"/>
          </w:tcPr>
          <w:p w:rsidR="00AC6430" w:rsidRPr="00A83268" w:rsidRDefault="00036E8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1,824</w:t>
            </w:r>
          </w:p>
          <w:p w:rsidR="00036E8F" w:rsidRPr="00A83268" w:rsidRDefault="00036E8F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2,121</w:t>
            </w:r>
          </w:p>
        </w:tc>
      </w:tr>
    </w:tbl>
    <w:p w:rsidR="00834752" w:rsidRDefault="00F26B4F" w:rsidP="00357D8E">
      <w:pPr>
        <w:pStyle w:val="a6"/>
        <w:numPr>
          <w:ilvl w:val="1"/>
          <w:numId w:val="11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Жилищный фонд</w:t>
      </w:r>
    </w:p>
    <w:p w:rsidR="00416C06" w:rsidRPr="00F63284" w:rsidRDefault="00416C06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6B4F" w:rsidRPr="00F63284" w:rsidRDefault="00357D8E" w:rsidP="00357D8E">
      <w:pPr>
        <w:pStyle w:val="a6"/>
        <w:ind w:left="108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F26B4F" w:rsidRPr="00F63284">
        <w:rPr>
          <w:rFonts w:ascii="Arial" w:hAnsi="Arial" w:cs="Arial"/>
          <w:sz w:val="24"/>
          <w:szCs w:val="24"/>
          <w:lang w:eastAsia="ru-RU"/>
        </w:rPr>
        <w:t>Существующее состояние</w:t>
      </w:r>
    </w:p>
    <w:p w:rsidR="00F26B4F" w:rsidRPr="00F63284" w:rsidRDefault="00F26B4F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Согласно инвентаризационным данным, жилищный фонд Заславского с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ельского поселения на 01.01.2015</w:t>
      </w:r>
      <w:r w:rsidRPr="00F63284">
        <w:rPr>
          <w:rFonts w:ascii="Arial" w:hAnsi="Arial" w:cs="Arial"/>
          <w:sz w:val="24"/>
          <w:szCs w:val="24"/>
          <w:lang w:eastAsia="ru-RU"/>
        </w:rPr>
        <w:t>г. составил 17,0 тыс м2 общей площади. На муниципальный и государственный  жилой фонд  приходится 0,2 тыс. м2 общей площади (1,2%), на частный ( в том числе индивидуальный)</w:t>
      </w:r>
      <w:r w:rsidR="00BC616E" w:rsidRPr="00F63284">
        <w:rPr>
          <w:rFonts w:ascii="Arial" w:hAnsi="Arial" w:cs="Arial"/>
          <w:sz w:val="24"/>
          <w:szCs w:val="24"/>
          <w:lang w:eastAsia="ru-RU"/>
        </w:rPr>
        <w:t>жилой фонд-16,8 тыс.м2. или 98,85. Большая часть</w:t>
      </w:r>
      <w:r w:rsidR="00C9586B" w:rsidRPr="00F63284">
        <w:rPr>
          <w:rFonts w:ascii="Arial" w:hAnsi="Arial" w:cs="Arial"/>
          <w:sz w:val="24"/>
          <w:szCs w:val="24"/>
          <w:lang w:eastAsia="ru-RU"/>
        </w:rPr>
        <w:t xml:space="preserve"> жилищного фонда поселения сосредоточена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586B" w:rsidRPr="00F63284">
        <w:rPr>
          <w:rFonts w:ascii="Arial" w:hAnsi="Arial" w:cs="Arial"/>
          <w:sz w:val="24"/>
          <w:szCs w:val="24"/>
          <w:lang w:eastAsia="ru-RU"/>
        </w:rPr>
        <w:t xml:space="preserve">Заславская ( 786,5%). Средняя плотность жилищного фонда в границах жилой застройки составляет 115,2 м2/га. Средняя плотность населения в жилой застройки составляет 115,2 м2/га. Средняя плотность населения в жилой застройке по поселению составляет 6,6 чел/га. Жилищный фонд населенных пунктов поселения полностью представлен 1-этажными некапитальными ( деревянные и прочие) жилыми домами усадебного типа, капитальная застройка отсутствует. </w:t>
      </w:r>
    </w:p>
    <w:p w:rsidR="00A62875" w:rsidRPr="00F63284" w:rsidRDefault="00A62875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Распределение жилищного фонда Заславского муниципального образования по</w:t>
      </w:r>
    </w:p>
    <w:p w:rsidR="00A62875" w:rsidRDefault="00A62875" w:rsidP="00357D8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принадлежности, тыс.м2 общей площади квартир</w:t>
      </w:r>
    </w:p>
    <w:p w:rsidR="00357D8E" w:rsidRPr="00F63284" w:rsidRDefault="00357D8E" w:rsidP="00357D8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Населенные пункты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Муниципальный и государственный жилой фонд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Частный ( включая индивидуальный) жилой фонд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0,2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14,5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14,7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п.Приморский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0,2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16,8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17,0</w:t>
            </w:r>
          </w:p>
        </w:tc>
      </w:tr>
      <w:tr w:rsidR="00A62875" w:rsidRPr="00F63284" w:rsidTr="00A62875">
        <w:tc>
          <w:tcPr>
            <w:tcW w:w="12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1,2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98,8</w:t>
            </w:r>
          </w:p>
        </w:tc>
        <w:tc>
          <w:tcPr>
            <w:tcW w:w="1250" w:type="pct"/>
          </w:tcPr>
          <w:p w:rsidR="00A62875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</w:tr>
    </w:tbl>
    <w:p w:rsidR="007E325B" w:rsidRPr="00F63284" w:rsidRDefault="007E325B" w:rsidP="00F63284">
      <w:pPr>
        <w:pStyle w:val="a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7E325B" w:rsidRPr="00F63284" w:rsidRDefault="007E325B" w:rsidP="00357D8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Распределение жилищного фонда Заславского муниципального образования по годам</w:t>
      </w:r>
    </w:p>
    <w:p w:rsidR="00A62875" w:rsidRPr="00F63284" w:rsidRDefault="007E325B" w:rsidP="00357D8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застройки, тыс.м2 общей площади квартир</w:t>
      </w:r>
    </w:p>
    <w:p w:rsidR="007E325B" w:rsidRPr="00F63284" w:rsidRDefault="007E325B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E325B" w:rsidRPr="00F63284" w:rsidRDefault="007E325B" w:rsidP="00416C0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/>
      </w:tblPr>
      <w:tblGrid>
        <w:gridCol w:w="1801"/>
        <w:gridCol w:w="1038"/>
        <w:gridCol w:w="1139"/>
        <w:gridCol w:w="1227"/>
        <w:gridCol w:w="1139"/>
        <w:gridCol w:w="1267"/>
        <w:gridCol w:w="1960"/>
      </w:tblGrid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Населенные</w:t>
            </w:r>
          </w:p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пункты</w:t>
            </w:r>
          </w:p>
        </w:tc>
        <w:tc>
          <w:tcPr>
            <w:tcW w:w="3036" w:type="pct"/>
            <w:gridSpan w:val="5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Годы постройки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до 1920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1921-1945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1946-1970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1971-1995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после 1995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7,1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7,2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0,4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14,7</w:t>
            </w: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1,5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0,1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0,4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п.Приморский</w:t>
            </w: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1,5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7,5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7,6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0,4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17,0</w:t>
            </w:r>
          </w:p>
        </w:tc>
      </w:tr>
      <w:tr w:rsidR="007E325B" w:rsidRPr="00A83268" w:rsidTr="007E325B">
        <w:tc>
          <w:tcPr>
            <w:tcW w:w="939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  <w:tc>
          <w:tcPr>
            <w:tcW w:w="543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8,8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44,1</w:t>
            </w:r>
          </w:p>
        </w:tc>
        <w:tc>
          <w:tcPr>
            <w:tcW w:w="595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44,7</w:t>
            </w:r>
          </w:p>
        </w:tc>
        <w:tc>
          <w:tcPr>
            <w:tcW w:w="662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2,4</w:t>
            </w:r>
          </w:p>
        </w:tc>
        <w:tc>
          <w:tcPr>
            <w:tcW w:w="1024" w:type="pct"/>
          </w:tcPr>
          <w:p w:rsidR="007E325B" w:rsidRPr="00A83268" w:rsidRDefault="007E325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</w:tr>
    </w:tbl>
    <w:p w:rsidR="00C9586B" w:rsidRPr="00A83268" w:rsidRDefault="00C9586B" w:rsidP="00F63284">
      <w:pPr>
        <w:pStyle w:val="a6"/>
        <w:ind w:left="720"/>
        <w:jc w:val="both"/>
        <w:rPr>
          <w:rFonts w:ascii="Courier New" w:hAnsi="Courier New" w:cs="Courier New"/>
          <w:lang w:eastAsia="ru-RU"/>
        </w:rPr>
      </w:pPr>
    </w:p>
    <w:p w:rsidR="00C9586B" w:rsidRPr="00F63284" w:rsidRDefault="00C9586B" w:rsidP="00F63284">
      <w:pPr>
        <w:pStyle w:val="a6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62875" w:rsidRPr="00F63284" w:rsidRDefault="00C9586B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Жилищный фонд муниципального образования формировался, главным образом, 1960-1980гг.- в результате переноса на территорию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Заславская жилой застройки из зоны затопления Братского водохранилища и строительства новых жилых домов для переселенцев. В это же время велось п.Приморский. </w:t>
      </w:r>
      <w:r w:rsidR="00565284" w:rsidRPr="00F63284">
        <w:rPr>
          <w:rFonts w:ascii="Arial" w:hAnsi="Arial" w:cs="Arial"/>
          <w:sz w:val="24"/>
          <w:szCs w:val="24"/>
          <w:lang w:eastAsia="ru-RU"/>
        </w:rPr>
        <w:t>Данный жилищный фонд составляет 88,8% ( 15,1 тыс.м2 общей площади) всего жилищного фонда поселения.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65284" w:rsidRPr="00F63284">
        <w:rPr>
          <w:rFonts w:ascii="Arial" w:hAnsi="Arial" w:cs="Arial"/>
          <w:sz w:val="24"/>
          <w:szCs w:val="24"/>
          <w:lang w:eastAsia="ru-RU"/>
        </w:rPr>
        <w:t>Тарасовск , как наиболее старом населенном пункте поселения, основной жилищный фонд-1910-1912</w:t>
      </w:r>
      <w:r w:rsidR="00BA6F60" w:rsidRPr="00F63284">
        <w:rPr>
          <w:rFonts w:ascii="Arial" w:hAnsi="Arial" w:cs="Arial"/>
          <w:sz w:val="24"/>
          <w:szCs w:val="24"/>
          <w:lang w:eastAsia="ru-RU"/>
        </w:rPr>
        <w:t>гг. постройки, что составляет 8,8% или 1,5 тыс.м2 общей площади жилья муниципального образования. Новый жилищный фонд, построенный после 1995 г. располагается в д.</w:t>
      </w:r>
      <w:r w:rsidR="00A832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6F60" w:rsidRPr="00F63284">
        <w:rPr>
          <w:rFonts w:ascii="Arial" w:hAnsi="Arial" w:cs="Arial"/>
          <w:sz w:val="24"/>
          <w:szCs w:val="24"/>
          <w:lang w:eastAsia="ru-RU"/>
        </w:rPr>
        <w:t>Заславская и составляет лишь 0,4% или 0,4 тыс.м2 общей площади</w:t>
      </w:r>
      <w:r w:rsidR="00A62875" w:rsidRPr="00F63284">
        <w:rPr>
          <w:rFonts w:ascii="Arial" w:hAnsi="Arial" w:cs="Arial"/>
          <w:sz w:val="24"/>
          <w:szCs w:val="24"/>
          <w:lang w:eastAsia="ru-RU"/>
        </w:rPr>
        <w:t>;</w:t>
      </w:r>
    </w:p>
    <w:p w:rsidR="00A62875" w:rsidRPr="00F63284" w:rsidRDefault="00A62875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/>
      </w:tblPr>
      <w:tblGrid>
        <w:gridCol w:w="3190"/>
        <w:gridCol w:w="3189"/>
        <w:gridCol w:w="1015"/>
        <w:gridCol w:w="1053"/>
        <w:gridCol w:w="1124"/>
      </w:tblGrid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Населенные пункты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Общая площадь квартир, тыс.м2</w:t>
            </w:r>
          </w:p>
        </w:tc>
        <w:tc>
          <w:tcPr>
            <w:tcW w:w="1667" w:type="pct"/>
            <w:gridSpan w:val="3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Физический износ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14,7</w:t>
            </w: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4,7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9,8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0,2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0,2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1,5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п.Приморский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17,0</w:t>
            </w:r>
          </w:p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5,0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10,0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</w:tr>
      <w:tr w:rsidR="00A62875" w:rsidRPr="00F63284" w:rsidTr="00A62875"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  <w:tc>
          <w:tcPr>
            <w:tcW w:w="1666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  <w:tc>
          <w:tcPr>
            <w:tcW w:w="53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29,4</w:t>
            </w:r>
          </w:p>
        </w:tc>
        <w:tc>
          <w:tcPr>
            <w:tcW w:w="550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58,8</w:t>
            </w:r>
          </w:p>
        </w:tc>
        <w:tc>
          <w:tcPr>
            <w:tcW w:w="587" w:type="pct"/>
          </w:tcPr>
          <w:p w:rsidR="00A62875" w:rsidRPr="00A83268" w:rsidRDefault="00A62875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11,8</w:t>
            </w:r>
          </w:p>
        </w:tc>
      </w:tr>
    </w:tbl>
    <w:p w:rsidR="00BA6F60" w:rsidRPr="00F63284" w:rsidRDefault="00BA6F60" w:rsidP="00F632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6F60" w:rsidRPr="00F63284" w:rsidRDefault="00BA6F60" w:rsidP="00416C0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Жилищный фонд Заславского муниципального образования находится в удовлетворительном техническом состоянии. На жилые дома со средним уровнем физического износа приходится 58,8% жилищного фонда поселения. Жилые дома, с износом</w:t>
      </w:r>
      <w:r w:rsidR="005758BE" w:rsidRPr="00F63284">
        <w:rPr>
          <w:rFonts w:ascii="Arial" w:hAnsi="Arial" w:cs="Arial"/>
          <w:sz w:val="24"/>
          <w:szCs w:val="24"/>
          <w:lang w:eastAsia="ru-RU"/>
        </w:rPr>
        <w:t xml:space="preserve"> до 30%, составляют 29,4% жилищного фонда и располагаются </w:t>
      </w:r>
      <w:r w:rsidR="005758BE" w:rsidRPr="00F63284">
        <w:rPr>
          <w:rFonts w:ascii="Arial" w:hAnsi="Arial" w:cs="Arial"/>
          <w:sz w:val="24"/>
          <w:szCs w:val="24"/>
          <w:lang w:eastAsia="ru-RU"/>
        </w:rPr>
        <w:lastRenderedPageBreak/>
        <w:t>преимущественно в д.</w:t>
      </w:r>
      <w:r w:rsidR="00A832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58BE" w:rsidRPr="00F63284">
        <w:rPr>
          <w:rFonts w:ascii="Arial" w:hAnsi="Arial" w:cs="Arial"/>
          <w:sz w:val="24"/>
          <w:szCs w:val="24"/>
          <w:lang w:eastAsia="ru-RU"/>
        </w:rPr>
        <w:t>Заславская. На ветхий жилищный фонд, с износом свыше 65% приходится 2,0 тыс.м2 общей площади жилищного фонда поселения, из которых 1,5 тыс.м2- жилые дома д.</w:t>
      </w:r>
      <w:r w:rsidR="00A832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58BE" w:rsidRPr="00F63284">
        <w:rPr>
          <w:rFonts w:ascii="Arial" w:hAnsi="Arial" w:cs="Arial"/>
          <w:sz w:val="24"/>
          <w:szCs w:val="24"/>
          <w:lang w:eastAsia="ru-RU"/>
        </w:rPr>
        <w:t>Тарасовск. Средняя обеспеченность одного постоянного жителя поселения общей площадью жилья составляет 17,4 м2, что несколько ниже среднего уровня для сельских населенных пунктов Балаганского района ( 18,9м2/чел) и Иркутской области ( 18,4 м2\чел)</w:t>
      </w:r>
    </w:p>
    <w:p w:rsidR="005758BE" w:rsidRDefault="00473F2D" w:rsidP="00416C06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Жилищная обеспеченность населения ( на 01,01.2010г.)</w:t>
      </w:r>
    </w:p>
    <w:p w:rsidR="00357D8E" w:rsidRPr="00F63284" w:rsidRDefault="00357D8E" w:rsidP="00416C06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473F2D" w:rsidRPr="00F63284" w:rsidTr="00473F2D">
        <w:tc>
          <w:tcPr>
            <w:tcW w:w="1250" w:type="pct"/>
          </w:tcPr>
          <w:p w:rsidR="00473F2D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250" w:type="pct"/>
          </w:tcPr>
          <w:p w:rsidR="00473F2D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 xml:space="preserve">Заславское </w:t>
            </w:r>
          </w:p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с</w:t>
            </w:r>
            <w:r w:rsidR="00473F2D" w:rsidRPr="00A83268">
              <w:rPr>
                <w:rFonts w:ascii="Courier New" w:hAnsi="Courier New" w:cs="Courier New"/>
                <w:lang w:eastAsia="ru-RU"/>
              </w:rPr>
              <w:t>ельское поселение</w:t>
            </w:r>
          </w:p>
        </w:tc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Балаганский район</w:t>
            </w:r>
          </w:p>
        </w:tc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Иркутская область</w:t>
            </w:r>
          </w:p>
        </w:tc>
      </w:tr>
      <w:tr w:rsidR="00473F2D" w:rsidRPr="00F63284" w:rsidTr="00473F2D"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50" w:type="pct"/>
          </w:tcPr>
          <w:p w:rsidR="00473F2D" w:rsidRPr="00A83268" w:rsidRDefault="002D54C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473F2D" w:rsidRPr="00F63284" w:rsidTr="00473F2D">
        <w:tc>
          <w:tcPr>
            <w:tcW w:w="1250" w:type="pct"/>
          </w:tcPr>
          <w:p w:rsidR="00473F2D" w:rsidRPr="00A83268" w:rsidRDefault="0038726B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Средняя жилищная</w:t>
            </w:r>
          </w:p>
          <w:p w:rsidR="0038726B" w:rsidRPr="00A83268" w:rsidRDefault="00A832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</w:t>
            </w:r>
            <w:r w:rsidR="0038726B" w:rsidRPr="00A83268">
              <w:rPr>
                <w:rFonts w:ascii="Courier New" w:hAnsi="Courier New" w:cs="Courier New"/>
                <w:lang w:eastAsia="ru-RU"/>
              </w:rPr>
              <w:t>беспеченность, м2/чел</w:t>
            </w:r>
          </w:p>
        </w:tc>
        <w:tc>
          <w:tcPr>
            <w:tcW w:w="1250" w:type="pct"/>
          </w:tcPr>
          <w:p w:rsidR="00473F2D" w:rsidRPr="00A83268" w:rsidRDefault="00974D4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17,4</w:t>
            </w:r>
          </w:p>
        </w:tc>
        <w:tc>
          <w:tcPr>
            <w:tcW w:w="1250" w:type="pct"/>
          </w:tcPr>
          <w:p w:rsidR="00473F2D" w:rsidRPr="00A83268" w:rsidRDefault="00974D4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18,9</w:t>
            </w:r>
          </w:p>
        </w:tc>
        <w:tc>
          <w:tcPr>
            <w:tcW w:w="1250" w:type="pct"/>
          </w:tcPr>
          <w:p w:rsidR="00473F2D" w:rsidRPr="00A83268" w:rsidRDefault="00974D4F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18,4</w:t>
            </w:r>
          </w:p>
        </w:tc>
      </w:tr>
    </w:tbl>
    <w:p w:rsidR="005758BE" w:rsidRPr="00F63284" w:rsidRDefault="005758BE" w:rsidP="00A83268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5758BE" w:rsidRPr="00F63284" w:rsidRDefault="005758BE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Жилищный фонд поселения неблагоустроенный. В жилых домах осуществляется печное отопление, центрального отопления в поселении нет, в качестве канализации используются выгребные ямы.</w:t>
      </w:r>
    </w:p>
    <w:p w:rsidR="005758BE" w:rsidRPr="00F63284" w:rsidRDefault="005758BE" w:rsidP="00416C06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Проектное решение;</w:t>
      </w:r>
    </w:p>
    <w:p w:rsidR="005758BE" w:rsidRPr="00F63284" w:rsidRDefault="005758BE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В соответствии с проектным решением генерального плана и Схемы территориального планирования Балаганского района, на расчетный срок (2032г.) </w:t>
      </w:r>
      <w:r w:rsidR="00647788" w:rsidRPr="00F63284">
        <w:rPr>
          <w:rFonts w:ascii="Arial" w:hAnsi="Arial" w:cs="Arial"/>
          <w:sz w:val="24"/>
          <w:szCs w:val="24"/>
          <w:lang w:eastAsia="ru-RU"/>
        </w:rPr>
        <w:t>жилищный фонд Заславского сельского поселения (1,2 тыс.чел.) составит 25,2 тыс.м2 общей площади, средняя жилищная обеспеченность принимается в 21 м2 общей площади на одного жителя. В связи с тем, что существующий жилищный фонд п.Приморский значительно выше необходимого на расчетный срок генерального плана ( исходя из средней жилищной обеспеченности расчетного срока), общая площадь жилых домов муниципального образования к 2032 г.  составит 25,5 тыс.м2.</w:t>
      </w:r>
    </w:p>
    <w:p w:rsidR="00647788" w:rsidRPr="00F63284" w:rsidRDefault="0064778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 Существующий жилищный фонд в границах проекта составляет 17,0 тыс.м2 общей площади, и в подавляющей части подлежит сохранению на расчетный срок в качестве опорного.</w:t>
      </w:r>
    </w:p>
    <w:p w:rsidR="00647788" w:rsidRPr="00F63284" w:rsidRDefault="0064778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 На ветхие</w:t>
      </w:r>
      <w:r w:rsidR="0076278D" w:rsidRPr="00F63284">
        <w:rPr>
          <w:rFonts w:ascii="Arial" w:hAnsi="Arial" w:cs="Arial"/>
          <w:sz w:val="24"/>
          <w:szCs w:val="24"/>
          <w:lang w:eastAsia="ru-RU"/>
        </w:rPr>
        <w:t xml:space="preserve"> и аварийные жилые дома со сверхнормативным износом приходится 11,8% общего объема жилищного фонда ( 2,0 тыс.м2 общей площади) , но, в связи с тем, что весь ветхий жилищный фонд муниципального образования находится в частной собственности, ремонт данных жилых домов будет осуществляться за счет личных средств граждан.</w:t>
      </w:r>
    </w:p>
    <w:p w:rsidR="00561E4F" w:rsidRPr="00F63284" w:rsidRDefault="0076278D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По проекту, к сносу предлагается пригодный для проживания жилищный </w:t>
      </w:r>
      <w:r w:rsidR="00561E4F" w:rsidRPr="00F63284">
        <w:rPr>
          <w:rFonts w:ascii="Arial" w:hAnsi="Arial" w:cs="Arial"/>
          <w:sz w:val="24"/>
          <w:szCs w:val="24"/>
          <w:lang w:eastAsia="ru-RU"/>
        </w:rPr>
        <w:t>фонд в объеме 0,5 тыс.м2 общей площади, или 2,9% существующего, в связи с организацией санитарно-защитных зон от МТФ, пилорамы и конного двора в д.</w:t>
      </w:r>
      <w:r w:rsidR="00654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61E4F" w:rsidRPr="00F63284">
        <w:rPr>
          <w:rFonts w:ascii="Arial" w:hAnsi="Arial" w:cs="Arial"/>
          <w:sz w:val="24"/>
          <w:szCs w:val="24"/>
          <w:lang w:eastAsia="ru-RU"/>
        </w:rPr>
        <w:t>Заславская.  Население в сносимом жилищном фонде, при средней жилищной обеспеченности 17,4 м2/чел, составляет 0,03 тыс.чел. Для расселения жителей, проживающего в сносимом жилищном фонде на перспективу при средней жилищной обеспеченности 21 м2\чел. Потребуется 0,6 тыс.м2 общей площади жилья. Этот жилищный фонд и принят как объем государственного и муниципального жилищного строительства на расчетный срок. Существующий жилищный фонд в объеме 16,5 тыс. м2 общей площади сохраняется до расчетного срока в качестве опорного, его распределение по населенным пунктам отражено в таблице;</w:t>
      </w:r>
    </w:p>
    <w:p w:rsidR="00561E4F" w:rsidRDefault="00E65EC9" w:rsidP="00416C06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Распределение выбывающего жилищного фонда на расчетный срок по населенным и причинам сноса, тыс.м2 общей площади</w:t>
      </w:r>
    </w:p>
    <w:p w:rsidR="00357D8E" w:rsidRPr="00F63284" w:rsidRDefault="00357D8E" w:rsidP="00416C06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E65EC9" w:rsidRPr="00F63284" w:rsidTr="00E65EC9">
        <w:tc>
          <w:tcPr>
            <w:tcW w:w="1250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 xml:space="preserve">Населенные </w:t>
            </w: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>пункты</w:t>
            </w:r>
          </w:p>
        </w:tc>
        <w:tc>
          <w:tcPr>
            <w:tcW w:w="1250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 xml:space="preserve">Существующий </w:t>
            </w: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>жилищный фонд</w:t>
            </w:r>
          </w:p>
        </w:tc>
        <w:tc>
          <w:tcPr>
            <w:tcW w:w="1250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 xml:space="preserve">Убыль пригодного </w:t>
            </w: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>для проживания</w:t>
            </w:r>
            <w:r w:rsidR="00473F2D" w:rsidRPr="00A83268">
              <w:rPr>
                <w:rFonts w:ascii="Courier New" w:hAnsi="Courier New" w:cs="Courier New"/>
                <w:lang w:eastAsia="ru-RU"/>
              </w:rPr>
              <w:t xml:space="preserve"> жилищного фонда в границах организации санитарно-защитных зон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 xml:space="preserve">Сохраняемый </w:t>
            </w: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>опорный жилищный фонд</w:t>
            </w:r>
          </w:p>
        </w:tc>
      </w:tr>
      <w:tr w:rsidR="00E65EC9" w:rsidRPr="00F63284" w:rsidTr="00E65EC9"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E65EC9" w:rsidRPr="00F63284" w:rsidTr="00E65EC9"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Заславская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14,7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0,5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14,2</w:t>
            </w:r>
          </w:p>
        </w:tc>
      </w:tr>
      <w:tr w:rsidR="00E65EC9" w:rsidRPr="00F63284" w:rsidTr="00E65EC9"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lang w:eastAsia="ru-RU"/>
              </w:rPr>
              <w:t>Тарасовск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2,0</w:t>
            </w:r>
          </w:p>
        </w:tc>
      </w:tr>
      <w:tr w:rsidR="00E65EC9" w:rsidRPr="00F63284" w:rsidTr="00E65EC9"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п.Приморский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0,3</w:t>
            </w:r>
          </w:p>
        </w:tc>
      </w:tr>
      <w:tr w:rsidR="00E65EC9" w:rsidRPr="00F63284" w:rsidTr="00E65EC9"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17,0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0,5</w:t>
            </w:r>
          </w:p>
        </w:tc>
        <w:tc>
          <w:tcPr>
            <w:tcW w:w="1250" w:type="pct"/>
          </w:tcPr>
          <w:p w:rsidR="00E65EC9" w:rsidRPr="00A83268" w:rsidRDefault="00473F2D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16,5</w:t>
            </w:r>
          </w:p>
        </w:tc>
      </w:tr>
    </w:tbl>
    <w:p w:rsidR="00E65EC9" w:rsidRPr="00F63284" w:rsidRDefault="00E65EC9" w:rsidP="00F63284">
      <w:pPr>
        <w:pStyle w:val="a6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61E4F" w:rsidRPr="00F63284" w:rsidRDefault="00561E4F" w:rsidP="00F63284">
      <w:pPr>
        <w:pStyle w:val="a6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1E4F" w:rsidRPr="00F63284" w:rsidRDefault="00561E4F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Проектом предусматривается размещение нового жилищного фонда в объеме 9,0 тыс.м2 общей площади при следующем распределении:</w:t>
      </w:r>
    </w:p>
    <w:p w:rsidR="00561E4F" w:rsidRPr="00F63284" w:rsidRDefault="00561E4F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д.Заславская-8,9 тыс.м2 общей площади-98,9%</w:t>
      </w:r>
    </w:p>
    <w:p w:rsidR="00561E4F" w:rsidRPr="00F63284" w:rsidRDefault="00561E4F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д.Тарсовск-0,1 тыс.м2 общей площади-1,1%</w:t>
      </w:r>
    </w:p>
    <w:p w:rsidR="00561E4F" w:rsidRPr="00F63284" w:rsidRDefault="00136BD7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 расчетный срок проекта строительство нового жилищного фонда в п.Приморский не предусмотрено.</w:t>
      </w:r>
    </w:p>
    <w:p w:rsidR="00136BD7" w:rsidRPr="00F63284" w:rsidRDefault="00136BD7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Проектное решение предусматривает размещение нового строительства на свободной от застройки территории, занятой в настоящее время природными ландшафтами. Новый жилищный фонд муниципального образования формируется за счет индивидуальных жилых домов усадебного типа.</w:t>
      </w:r>
    </w:p>
    <w:p w:rsidR="00136BD7" w:rsidRPr="00F63284" w:rsidRDefault="00136BD7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Формируемая новая жилая застройка, полностью отвечает исторически-сложившейся структуре жилищного фонда муниципального образования, существующему спросу, а также образу жизни значительной части населения поселения.</w:t>
      </w:r>
    </w:p>
    <w:p w:rsidR="00136BD7" w:rsidRPr="00F63284" w:rsidRDefault="00136BD7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На расчетный срок жилищный фонд в границах проекта ( </w:t>
      </w:r>
      <w:r w:rsidR="00A35A68" w:rsidRPr="00F63284">
        <w:rPr>
          <w:rFonts w:ascii="Arial" w:hAnsi="Arial" w:cs="Arial"/>
          <w:sz w:val="24"/>
          <w:szCs w:val="24"/>
          <w:lang w:eastAsia="ru-RU"/>
        </w:rPr>
        <w:t>с учетом сохраняемого) распределяется следующим образом;</w:t>
      </w:r>
    </w:p>
    <w:p w:rsidR="00A35A68" w:rsidRPr="00F63284" w:rsidRDefault="00A35A6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д.Заславская-23,1 тыс.м2 общей площади-90,6%</w:t>
      </w:r>
    </w:p>
    <w:p w:rsidR="00A35A68" w:rsidRPr="00F63284" w:rsidRDefault="00A35A6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д.Тарасовск-2,1 тыс.м2 общей площади-8,2%</w:t>
      </w:r>
    </w:p>
    <w:p w:rsidR="00A35A68" w:rsidRPr="00F63284" w:rsidRDefault="00A35A6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п.Приморский-0,3 тыс.м2 общей площади-1,2%</w:t>
      </w:r>
    </w:p>
    <w:p w:rsidR="00A35A68" w:rsidRPr="00F63284" w:rsidRDefault="00A35A68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Размещение опорного и проектируемого жилищного фонда по поселкам и по этажности на расчетный срок  приведено в таблице;</w:t>
      </w:r>
    </w:p>
    <w:p w:rsidR="00A35A68" w:rsidRPr="00F63284" w:rsidRDefault="00A35A68" w:rsidP="00F63284">
      <w:pPr>
        <w:pStyle w:val="a6"/>
        <w:ind w:left="72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8B3419" w:rsidRPr="00F63284" w:rsidRDefault="008B3419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Размещение жилищного фонда на расчетный срок</w:t>
      </w:r>
      <w:r w:rsidR="00E65EC9"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по населенным пунктам и структуре застройки, тыс.м2 общей площади</w:t>
      </w:r>
    </w:p>
    <w:tbl>
      <w:tblPr>
        <w:tblStyle w:val="a7"/>
        <w:tblW w:w="5000" w:type="pct"/>
        <w:tblInd w:w="720" w:type="dxa"/>
        <w:tblLook w:val="04A0"/>
      </w:tblPr>
      <w:tblGrid>
        <w:gridCol w:w="1801"/>
        <w:gridCol w:w="1801"/>
        <w:gridCol w:w="1801"/>
        <w:gridCol w:w="1933"/>
        <w:gridCol w:w="1141"/>
        <w:gridCol w:w="1405"/>
      </w:tblGrid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Населенные пункты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Существующий</w:t>
            </w:r>
          </w:p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жилищный фонд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Существующий сохраняемый опорный жилищный фонд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Проектируемый жилищный фонд усадебного типа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Всего по проекту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Население тыс.чел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6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14,7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14,2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8,9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23,1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1,1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654FFB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0,1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2,1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0,1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п.Приморский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17,0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16,5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9,0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25,5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1,2</w:t>
            </w:r>
          </w:p>
        </w:tc>
      </w:tr>
      <w:tr w:rsidR="00E65EC9" w:rsidRPr="00F63284" w:rsidTr="00E65EC9"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%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66,7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64,7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35,3</w:t>
            </w:r>
          </w:p>
        </w:tc>
        <w:tc>
          <w:tcPr>
            <w:tcW w:w="833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100,0</w:t>
            </w:r>
          </w:p>
        </w:tc>
        <w:tc>
          <w:tcPr>
            <w:tcW w:w="834" w:type="pct"/>
          </w:tcPr>
          <w:p w:rsidR="00E65EC9" w:rsidRPr="00A83268" w:rsidRDefault="00E65EC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</w:tbl>
    <w:p w:rsidR="00A35A68" w:rsidRPr="00F63284" w:rsidRDefault="00A35A68" w:rsidP="00A83268">
      <w:pPr>
        <w:pStyle w:val="a6"/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A35A68" w:rsidRPr="00F63284" w:rsidRDefault="00A35A68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Учитывая новые экономические и демографические реалии, ясно, что в каждом населенном пункте разместить весь комплекс учреждений и предприятий обслуживания невозможно и неэффективно, следовательно, каждый населенный пункт должен иметь </w:t>
      </w:r>
      <w:r w:rsidR="00280581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те учреждения обслуживания и ту их емкость, которые </w:t>
      </w:r>
      <w:r w:rsidR="00280581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целесообразны по условиям реального спроса, и которые могут существовать, исходя из экономической эффективности их функционирования. А если спрос маленький, а люди там живут, минимально необходимая инфраструктура должна быть.</w:t>
      </w:r>
    </w:p>
    <w:p w:rsidR="00280581" w:rsidRPr="00F63284" w:rsidRDefault="00280581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На расчетный срок. Исходя из проектного объема жилищного фонда и проектного размещения населения, требуется сформировать систему обслуживания, которая бы позволила обеспечить человека всем необходимым в разумных, экономически оправданных пределах по радиусу доступности и ассортименту услуг. А это возможно лишь на основе разноуровневой системы культурно-бытового обслуживания, которая позволяет в соответствии с проектной системой расселения,</w:t>
      </w:r>
      <w:r w:rsidR="00A301BD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основанной на иерархической соподчиненности опорных центров, создавать экономически целесообразную социальную инфраструктуру. </w:t>
      </w:r>
    </w:p>
    <w:p w:rsidR="00A301BD" w:rsidRPr="00F63284" w:rsidRDefault="00A301BD" w:rsidP="00357D8E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Первая очередь строительства;</w:t>
      </w:r>
    </w:p>
    <w:p w:rsidR="00A301BD" w:rsidRPr="00F63284" w:rsidRDefault="00A301BD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Необходимый жилищный фонд на расчетную численность населения 1 очереди (2022г.) строительства ( 1,1тыс.чел) определен в объеме 22,0 тыс.м2 общей площади исходя из средней обеспеченности 20м2 на одного жителя. В связи с тем, что </w:t>
      </w:r>
      <w:r w:rsidR="00BF788B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существующий жилищный фонд п.Приморский значительно выше необходимого на 1 очередь проекта ( исходя из средней жилищной обеспеченности расчетного срока), общая площадь жилых домов муниципального образования к 2022г. составит 22,3 тыс.м2.</w:t>
      </w:r>
    </w:p>
    <w:p w:rsidR="00B70D14" w:rsidRPr="00F63284" w:rsidRDefault="00B70D14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Существующий жилищный фонд поселения составляет 17,0 тыс.м2 общей площади. До конца 1 очереди строительства в качестве опорного подлежит сохранению 16,5 тыс.м2 жилищного фонда сельского поселения. На 1 очередь предусмотрен снос 0,5 тыс.м2 общей площади (2,9% существующего фонда) жилых домов в д.</w:t>
      </w:r>
      <w:r w:rsidR="00654FF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Заславская- в результате организации санитарно-защитных зон. Сносимый жилищный фонд 1 очереди составляет 100% от всего объема сноса,</w:t>
      </w:r>
      <w:r w:rsidR="008B3419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предусмотренный по проекту.</w:t>
      </w:r>
    </w:p>
    <w:p w:rsidR="00B70D14" w:rsidRPr="00F63284" w:rsidRDefault="00B70D14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Дополнительная потребность в жилищном фонде на 1 очередь строительства составит 5,8 тыс.м2 общей площади ( или 64,4% всего нового строительства проекта), весь объем которого предусматривается на территории д.</w:t>
      </w:r>
      <w:r w:rsidR="00A02F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Заславская.</w:t>
      </w:r>
    </w:p>
    <w:p w:rsidR="00B70D14" w:rsidRPr="00F63284" w:rsidRDefault="00B70D14" w:rsidP="00416C06">
      <w:pPr>
        <w:pStyle w:val="a6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Новое жилищное строительство намечено сформировать за счет индивидуальных жилых домов усадебной застройки. </w:t>
      </w:r>
      <w:r w:rsidR="00F61A9F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Основной объем строительства 1 очереди, размещаемый в границах муниципального образования, формируется на участках, занятых в настоящее время естественного ландшафта.</w:t>
      </w:r>
    </w:p>
    <w:p w:rsidR="00280581" w:rsidRPr="00F63284" w:rsidRDefault="006045D4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Распределение выбывающего жилищного фонда на 1 очередь по населенным пунктам и причинам сноса, тыс. м2 общей площади</w:t>
      </w:r>
    </w:p>
    <w:tbl>
      <w:tblPr>
        <w:tblStyle w:val="a7"/>
        <w:tblW w:w="5000" w:type="pct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Населённые пункты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Существующий жилищный фонд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Убыль пригодного для проживания жилищного фонда в границах организации санитарно-защитных зон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Сохраняемый опорный жилищный фонд</w:t>
            </w:r>
          </w:p>
        </w:tc>
      </w:tr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</w:tr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A02F7F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Заславская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14,7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14,2</w:t>
            </w:r>
          </w:p>
        </w:tc>
      </w:tr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A02F7F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</w:tr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п.Приморский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</w:tr>
      <w:tr w:rsidR="006045D4" w:rsidRPr="00F63284" w:rsidTr="006045D4"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17,0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250" w:type="pct"/>
          </w:tcPr>
          <w:p w:rsidR="006045D4" w:rsidRPr="00A83268" w:rsidRDefault="006045D4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16,5</w:t>
            </w:r>
          </w:p>
        </w:tc>
      </w:tr>
    </w:tbl>
    <w:p w:rsidR="006045D4" w:rsidRPr="00F63284" w:rsidRDefault="006045D4" w:rsidP="00F63284">
      <w:pPr>
        <w:pStyle w:val="a6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A35A68" w:rsidRPr="00F63284" w:rsidRDefault="006045D4" w:rsidP="00416C06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Размещение опорного и проектируемого жили</w:t>
      </w:r>
      <w:r w:rsidR="008B3419" w:rsidRPr="00F63284">
        <w:rPr>
          <w:rFonts w:ascii="Arial" w:hAnsi="Arial" w:cs="Arial"/>
          <w:color w:val="000000" w:themeColor="text1"/>
          <w:sz w:val="24"/>
          <w:szCs w:val="24"/>
          <w:lang w:eastAsia="ru-RU"/>
        </w:rPr>
        <w:t>щного фонда на 1 очередь строительства приведено в таблице;</w:t>
      </w:r>
    </w:p>
    <w:p w:rsidR="008B3419" w:rsidRPr="00F63284" w:rsidRDefault="008B3419" w:rsidP="00416C06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lastRenderedPageBreak/>
        <w:t>Размещение жилищного фонда на 1 очередь по населенным пунктам и структуре застройки, тыс.м2 общей площади</w:t>
      </w:r>
    </w:p>
    <w:tbl>
      <w:tblPr>
        <w:tblStyle w:val="a7"/>
        <w:tblW w:w="5347" w:type="pct"/>
        <w:tblLook w:val="04A0"/>
      </w:tblPr>
      <w:tblGrid>
        <w:gridCol w:w="1801"/>
        <w:gridCol w:w="1943"/>
        <w:gridCol w:w="1943"/>
        <w:gridCol w:w="1978"/>
        <w:gridCol w:w="1141"/>
        <w:gridCol w:w="1429"/>
      </w:tblGrid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Населенные пункты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Существующий жилищный фонд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Существующий сохраняемый опорный жилищный фонд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Проектируемый жилищный фонд усадебного типа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Всего по проекту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Население тыс.чел.</w:t>
            </w:r>
          </w:p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3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4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5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6</w:t>
            </w: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A02F7F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д </w:t>
            </w:r>
            <w:r w:rsidR="008B3419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.Заславская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14,7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14,2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5,8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1,0</w:t>
            </w: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д.</w:t>
            </w:r>
            <w:r w:rsidR="00A02F7F"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 xml:space="preserve"> </w:t>
            </w: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Тарасовск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0,1</w:t>
            </w: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п.Приморский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-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0,3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17,0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16,5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5,8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22,3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1,1</w:t>
            </w:r>
          </w:p>
        </w:tc>
      </w:tr>
      <w:tr w:rsidR="008B3419" w:rsidRPr="00F63284" w:rsidTr="00416C06">
        <w:tc>
          <w:tcPr>
            <w:tcW w:w="86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%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76,2</w:t>
            </w:r>
          </w:p>
        </w:tc>
        <w:tc>
          <w:tcPr>
            <w:tcW w:w="95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74,0</w:t>
            </w:r>
          </w:p>
        </w:tc>
        <w:tc>
          <w:tcPr>
            <w:tcW w:w="976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26,0</w:t>
            </w:r>
          </w:p>
        </w:tc>
        <w:tc>
          <w:tcPr>
            <w:tcW w:w="529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  <w:r w:rsidRPr="00A83268">
              <w:rPr>
                <w:rFonts w:ascii="Courier New" w:hAnsi="Courier New" w:cs="Courier New"/>
                <w:color w:val="000000" w:themeColor="text1"/>
                <w:lang w:eastAsia="ru-RU"/>
              </w:rPr>
              <w:t>100,0</w:t>
            </w:r>
          </w:p>
        </w:tc>
        <w:tc>
          <w:tcPr>
            <w:tcW w:w="708" w:type="pct"/>
          </w:tcPr>
          <w:p w:rsidR="008B3419" w:rsidRPr="00A83268" w:rsidRDefault="008B3419" w:rsidP="00F63284">
            <w:pPr>
              <w:pStyle w:val="a6"/>
              <w:jc w:val="both"/>
              <w:rPr>
                <w:rFonts w:ascii="Courier New" w:hAnsi="Courier New" w:cs="Courier New"/>
                <w:color w:val="000000" w:themeColor="text1"/>
                <w:lang w:eastAsia="ru-RU"/>
              </w:rPr>
            </w:pPr>
          </w:p>
        </w:tc>
      </w:tr>
    </w:tbl>
    <w:p w:rsidR="008654CB" w:rsidRPr="00F63284" w:rsidRDefault="008654CB" w:rsidP="005A634F">
      <w:pPr>
        <w:pStyle w:val="a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70E2E" w:rsidRPr="00F63284" w:rsidRDefault="00270E2E" w:rsidP="00416C06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Численность населения </w:t>
      </w:r>
      <w:r w:rsidR="006C6862" w:rsidRPr="00F63284">
        <w:rPr>
          <w:rFonts w:ascii="Arial" w:hAnsi="Arial" w:cs="Arial"/>
          <w:sz w:val="24"/>
          <w:szCs w:val="24"/>
          <w:lang w:eastAsia="ru-RU"/>
        </w:rPr>
        <w:t>Заславского сельского поселения остается относительно стабильной. В связи с невысокой численностью населения поселка уровень рождаемости и смертности от года к году был различным в силу вероятностных причин. За 2010-2011гг. согласно данным админ</w:t>
      </w:r>
      <w:r w:rsidR="005A634F">
        <w:rPr>
          <w:rFonts w:ascii="Arial" w:hAnsi="Arial" w:cs="Arial"/>
          <w:sz w:val="24"/>
          <w:szCs w:val="24"/>
          <w:lang w:eastAsia="ru-RU"/>
        </w:rPr>
        <w:t>истрации, рождаемость составляла</w:t>
      </w:r>
      <w:r w:rsidR="006C6862" w:rsidRPr="00F63284">
        <w:rPr>
          <w:rFonts w:ascii="Arial" w:hAnsi="Arial" w:cs="Arial"/>
          <w:sz w:val="24"/>
          <w:szCs w:val="24"/>
          <w:lang w:eastAsia="ru-RU"/>
        </w:rPr>
        <w:t xml:space="preserve"> от 7,0 до 11,0 чел. на 1000 жителей, смертность – от 15,0-16,0 человек на 1000 жителей. За указанный период естественный прирост населения составляет от 8,0 до 5,0 человек на 1000 жителей. Механическое движение характеризуется </w:t>
      </w:r>
      <w:r w:rsidR="005004ED" w:rsidRPr="00F63284">
        <w:rPr>
          <w:rFonts w:ascii="Arial" w:hAnsi="Arial" w:cs="Arial"/>
          <w:sz w:val="24"/>
          <w:szCs w:val="24"/>
          <w:lang w:eastAsia="ru-RU"/>
        </w:rPr>
        <w:t>положительными тенденциями: механический прирост в 2010-2011гг. составил от 3 и 9 человек в год соответственно. В целом, за последние два десятилетия ( 1989-2010гг.), общая численность населения уменьшилась на 0,11 тыс. жителей или на 10,5%. Главными особенностями динамики возрастного состава населения Иркутской области за последние годы было сокращение численности и доли детей и подростков , а также старение населения. Заславское муниципальное образование не является исключением. К</w:t>
      </w:r>
      <w:r w:rsidR="004C7554" w:rsidRPr="00F63284">
        <w:rPr>
          <w:rFonts w:ascii="Arial" w:hAnsi="Arial" w:cs="Arial"/>
          <w:sz w:val="24"/>
          <w:szCs w:val="24"/>
          <w:lang w:eastAsia="ru-RU"/>
        </w:rPr>
        <w:t>2012году удельный вес лиц моложе трудоспособного возраста в общей численности жителей составил 23,5% лиц в трудоспособном возрасте-59,5 % лиц старше трудоспособного возраста-17,0%</w:t>
      </w:r>
    </w:p>
    <w:p w:rsidR="004C7554" w:rsidRPr="00F63284" w:rsidRDefault="004C7554" w:rsidP="00F63284">
      <w:pPr>
        <w:pStyle w:val="a6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5320" w:type="pct"/>
        <w:tblInd w:w="108" w:type="dxa"/>
        <w:tblLook w:val="04A0"/>
      </w:tblPr>
      <w:tblGrid>
        <w:gridCol w:w="7088"/>
        <w:gridCol w:w="1560"/>
        <w:gridCol w:w="1536"/>
      </w:tblGrid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год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2010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2011</w:t>
            </w:r>
          </w:p>
        </w:tc>
      </w:tr>
      <w:tr w:rsidR="00697419" w:rsidRPr="00F63284" w:rsidTr="00416C06">
        <w:tc>
          <w:tcPr>
            <w:tcW w:w="3480" w:type="pct"/>
          </w:tcPr>
          <w:p w:rsidR="00697419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766" w:type="pct"/>
          </w:tcPr>
          <w:p w:rsidR="00697419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754" w:type="pct"/>
          </w:tcPr>
          <w:p w:rsidR="00697419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Численность постоянного населения на начало года, тыс.чел.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1,0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1,0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Родилось чел.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Рождаемость</w:t>
            </w:r>
          </w:p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( на 1000жит.)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11,0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7,0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Умерло чел.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15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Смертность ( на 1000жит.)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16,0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15,0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Естественный</w:t>
            </w:r>
          </w:p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Прирост ( убыль) чел.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-5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-8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Естественный прирост (убыль) на 1000 жит.</w:t>
            </w:r>
          </w:p>
        </w:tc>
        <w:tc>
          <w:tcPr>
            <w:tcW w:w="766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-5,0</w:t>
            </w:r>
          </w:p>
        </w:tc>
        <w:tc>
          <w:tcPr>
            <w:tcW w:w="754" w:type="pct"/>
          </w:tcPr>
          <w:p w:rsidR="004C7554" w:rsidRPr="00A83268" w:rsidRDefault="004C7554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-8,0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Прибыло, чел.</w:t>
            </w:r>
          </w:p>
        </w:tc>
        <w:tc>
          <w:tcPr>
            <w:tcW w:w="766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754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22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Выбыло, чел.</w:t>
            </w:r>
          </w:p>
        </w:tc>
        <w:tc>
          <w:tcPr>
            <w:tcW w:w="766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754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13</w:t>
            </w:r>
          </w:p>
        </w:tc>
      </w:tr>
      <w:tr w:rsidR="004C7554" w:rsidRPr="00F63284" w:rsidTr="00416C06">
        <w:tc>
          <w:tcPr>
            <w:tcW w:w="3480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Механический прирост  (убыль) чел.</w:t>
            </w:r>
          </w:p>
        </w:tc>
        <w:tc>
          <w:tcPr>
            <w:tcW w:w="766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754" w:type="pct"/>
          </w:tcPr>
          <w:p w:rsidR="004C7554" w:rsidRPr="00A83268" w:rsidRDefault="00697419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9</w:t>
            </w:r>
          </w:p>
        </w:tc>
      </w:tr>
    </w:tbl>
    <w:p w:rsidR="004C7554" w:rsidRPr="00F63284" w:rsidRDefault="004C7554" w:rsidP="00F63284">
      <w:pPr>
        <w:pStyle w:val="a6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5250" w:rsidRPr="00F63284" w:rsidRDefault="00697419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В результате процессов естественного движения населения, удельный вес трудоспособных возрастов в обозримом будущем будет продолжаться сокращаться, поскольку в трудоспособный возраст будут </w:t>
      </w:r>
      <w:r w:rsidR="004470D7" w:rsidRPr="00F63284">
        <w:rPr>
          <w:rFonts w:ascii="Arial" w:hAnsi="Arial" w:cs="Arial"/>
          <w:sz w:val="24"/>
          <w:szCs w:val="24"/>
          <w:lang w:eastAsia="ru-RU"/>
        </w:rPr>
        <w:t xml:space="preserve">продолжать вступать малочисленные поколения 90-х годов рождения , а покидать его- более многочисленности поколения, появившиеся на свет в период пика рождаемости 50-х годов ХХ века. С этим процессом связан прогноз некоторого уменьшения </w:t>
      </w:r>
      <w:r w:rsidR="004470D7" w:rsidRPr="00F63284">
        <w:rPr>
          <w:rFonts w:ascii="Arial" w:hAnsi="Arial" w:cs="Arial"/>
          <w:sz w:val="24"/>
          <w:szCs w:val="24"/>
          <w:lang w:eastAsia="ru-RU"/>
        </w:rPr>
        <w:lastRenderedPageBreak/>
        <w:t xml:space="preserve">доли детей и роста удельного веса лиц пенсионного возраста. </w:t>
      </w:r>
      <w:r w:rsidR="00C65BEA" w:rsidRPr="00F63284">
        <w:rPr>
          <w:rFonts w:ascii="Arial" w:hAnsi="Arial" w:cs="Arial"/>
          <w:sz w:val="24"/>
          <w:szCs w:val="24"/>
          <w:lang w:eastAsia="ru-RU"/>
        </w:rPr>
        <w:t>Прогноз возрастной структуры населения представлен в таблице;</w:t>
      </w:r>
    </w:p>
    <w:p w:rsidR="00C65BEA" w:rsidRPr="00F63284" w:rsidRDefault="00C65BEA" w:rsidP="00B073B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Возрастная структура населения Заславского сельского поселения ( в % к общей численности)</w:t>
      </w:r>
    </w:p>
    <w:tbl>
      <w:tblPr>
        <w:tblStyle w:val="a7"/>
        <w:tblW w:w="5000" w:type="pct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C65BEA" w:rsidRPr="00F63284" w:rsidTr="00C65BEA">
        <w:trPr>
          <w:trHeight w:val="113"/>
        </w:trPr>
        <w:tc>
          <w:tcPr>
            <w:tcW w:w="1250" w:type="pct"/>
            <w:vMerge w:val="restar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Возрастные группы</w:t>
            </w:r>
          </w:p>
        </w:tc>
        <w:tc>
          <w:tcPr>
            <w:tcW w:w="1250" w:type="pct"/>
            <w:vMerge w:val="restar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Исходный год</w:t>
            </w:r>
          </w:p>
        </w:tc>
        <w:tc>
          <w:tcPr>
            <w:tcW w:w="2500" w:type="pct"/>
            <w:gridSpan w:val="2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прогноз</w:t>
            </w:r>
          </w:p>
        </w:tc>
      </w:tr>
      <w:tr w:rsidR="00C65BEA" w:rsidRPr="00F63284" w:rsidTr="00C65BEA">
        <w:trPr>
          <w:trHeight w:val="125"/>
        </w:trPr>
        <w:tc>
          <w:tcPr>
            <w:tcW w:w="1250" w:type="pct"/>
            <w:vMerge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50" w:type="pct"/>
            <w:vMerge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2022г.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2032г.</w:t>
            </w:r>
          </w:p>
        </w:tc>
      </w:tr>
      <w:tr w:rsidR="00C65BEA" w:rsidRPr="00F63284" w:rsidTr="00C65BEA"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C65BEA" w:rsidRPr="00F63284" w:rsidTr="00C65BEA"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Лица моложе трудоспособного возраста ( 0-15 лет)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23,5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22,0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21,0</w:t>
            </w:r>
          </w:p>
        </w:tc>
      </w:tr>
      <w:tr w:rsidR="00C65BEA" w:rsidRPr="00F63284" w:rsidTr="00C65BEA"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Лица в трудоспособном возрасте ( мужчины 16-59 лет; женщины 16-54 года)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59,5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58,0</w:t>
            </w:r>
          </w:p>
        </w:tc>
        <w:tc>
          <w:tcPr>
            <w:tcW w:w="1250" w:type="pct"/>
          </w:tcPr>
          <w:p w:rsidR="00C65BEA" w:rsidRPr="00A83268" w:rsidRDefault="00C65BEA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57,0</w:t>
            </w:r>
          </w:p>
        </w:tc>
      </w:tr>
      <w:tr w:rsidR="00C65BEA" w:rsidRPr="00F63284" w:rsidTr="00C65BEA">
        <w:tc>
          <w:tcPr>
            <w:tcW w:w="1250" w:type="pct"/>
          </w:tcPr>
          <w:p w:rsidR="00C65BEA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Лица старше трудоспособного возраста ( мужчины 60 лет и старше; женщины 55 лет и старше)</w:t>
            </w:r>
          </w:p>
        </w:tc>
        <w:tc>
          <w:tcPr>
            <w:tcW w:w="1250" w:type="pct"/>
          </w:tcPr>
          <w:p w:rsidR="00C65BEA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17,0</w:t>
            </w:r>
          </w:p>
        </w:tc>
        <w:tc>
          <w:tcPr>
            <w:tcW w:w="1250" w:type="pct"/>
          </w:tcPr>
          <w:p w:rsidR="00C65BEA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20,0</w:t>
            </w:r>
          </w:p>
        </w:tc>
        <w:tc>
          <w:tcPr>
            <w:tcW w:w="1250" w:type="pct"/>
          </w:tcPr>
          <w:p w:rsidR="00C65BEA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22,0</w:t>
            </w:r>
          </w:p>
        </w:tc>
      </w:tr>
      <w:tr w:rsidR="000D5250" w:rsidRPr="00F63284" w:rsidTr="00C65BEA">
        <w:tc>
          <w:tcPr>
            <w:tcW w:w="1250" w:type="pct"/>
          </w:tcPr>
          <w:p w:rsidR="000D5250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Итого:</w:t>
            </w:r>
          </w:p>
        </w:tc>
        <w:tc>
          <w:tcPr>
            <w:tcW w:w="1250" w:type="pct"/>
          </w:tcPr>
          <w:p w:rsidR="000D5250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  <w:tc>
          <w:tcPr>
            <w:tcW w:w="1250" w:type="pct"/>
          </w:tcPr>
          <w:p w:rsidR="000D5250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  <w:p w:rsidR="000D5250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  <w:tc>
          <w:tcPr>
            <w:tcW w:w="1250" w:type="pct"/>
          </w:tcPr>
          <w:p w:rsidR="000D5250" w:rsidRPr="00A83268" w:rsidRDefault="000D5250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C65BEA" w:rsidRPr="00F63284" w:rsidRDefault="00C65BEA" w:rsidP="00F63284">
      <w:pPr>
        <w:pStyle w:val="a6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5250" w:rsidRPr="00F63284" w:rsidRDefault="000D525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число лиц , занятых в экономике ( самодеятельное население), входят кадры градообразующих отраслей, а также предприятий, организаций и учреждений обслуживания. На перспективу числ</w:t>
      </w:r>
      <w:r w:rsidR="005A634F">
        <w:rPr>
          <w:rFonts w:ascii="Arial" w:hAnsi="Arial" w:cs="Arial"/>
          <w:sz w:val="24"/>
          <w:szCs w:val="24"/>
          <w:lang w:eastAsia="ru-RU"/>
        </w:rPr>
        <w:t>енность градообразующей  группы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увеличивается, что связано с размещением новых предприятий. В то же время </w:t>
      </w:r>
    </w:p>
    <w:p w:rsidR="00A20374" w:rsidRDefault="000D525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ожидается рост уровня жизни населения</w:t>
      </w:r>
      <w:r w:rsidR="00784568" w:rsidRPr="00F63284">
        <w:rPr>
          <w:rFonts w:ascii="Arial" w:hAnsi="Arial" w:cs="Arial"/>
          <w:sz w:val="24"/>
          <w:szCs w:val="24"/>
          <w:lang w:eastAsia="ru-RU"/>
        </w:rPr>
        <w:t>, что приведет к увеличению численности и удельного веса обслуживающей группы до 12,7% населения на 1 очередь и до 14,2% - на рас</w:t>
      </w:r>
      <w:r w:rsidR="005A634F">
        <w:rPr>
          <w:rFonts w:ascii="Arial" w:hAnsi="Arial" w:cs="Arial"/>
          <w:sz w:val="24"/>
          <w:szCs w:val="24"/>
          <w:lang w:eastAsia="ru-RU"/>
        </w:rPr>
        <w:t>четный срок генерального плана.</w:t>
      </w:r>
      <w:r w:rsidR="00784568" w:rsidRPr="00F63284">
        <w:rPr>
          <w:rFonts w:ascii="Arial" w:hAnsi="Arial" w:cs="Arial"/>
          <w:sz w:val="24"/>
          <w:szCs w:val="24"/>
          <w:lang w:eastAsia="ru-RU"/>
        </w:rPr>
        <w:t xml:space="preserve"> Абсолютная численность лиц, занятых в экономике, соответствует прогнозным показателям .</w:t>
      </w:r>
    </w:p>
    <w:p w:rsidR="00B073B2" w:rsidRPr="00F63284" w:rsidRDefault="00B073B2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4568" w:rsidRPr="00F63284" w:rsidRDefault="00784568" w:rsidP="00B073B2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Трудовая структура населения Заславского сельского поселения</w:t>
      </w:r>
    </w:p>
    <w:tbl>
      <w:tblPr>
        <w:tblStyle w:val="a7"/>
        <w:tblW w:w="5000" w:type="pct"/>
        <w:tblInd w:w="720" w:type="dxa"/>
        <w:tblLook w:val="04A0"/>
      </w:tblPr>
      <w:tblGrid>
        <w:gridCol w:w="2329"/>
        <w:gridCol w:w="1206"/>
        <w:gridCol w:w="1221"/>
        <w:gridCol w:w="1206"/>
        <w:gridCol w:w="1222"/>
        <w:gridCol w:w="1209"/>
        <w:gridCol w:w="1178"/>
      </w:tblGrid>
      <w:tr w:rsidR="00784568" w:rsidRPr="00F63284" w:rsidTr="00784568"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428" w:type="pct"/>
            <w:gridSpan w:val="2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2011г.</w:t>
            </w:r>
          </w:p>
        </w:tc>
        <w:tc>
          <w:tcPr>
            <w:tcW w:w="1428" w:type="pct"/>
            <w:gridSpan w:val="2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2021г.</w:t>
            </w:r>
          </w:p>
        </w:tc>
        <w:tc>
          <w:tcPr>
            <w:tcW w:w="1430" w:type="pct"/>
            <w:gridSpan w:val="2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2031г.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706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Чел.</w:t>
            </w:r>
          </w:p>
        </w:tc>
        <w:tc>
          <w:tcPr>
            <w:tcW w:w="722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  <w:tc>
          <w:tcPr>
            <w:tcW w:w="706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Чел.</w:t>
            </w:r>
          </w:p>
        </w:tc>
        <w:tc>
          <w:tcPr>
            <w:tcW w:w="722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Чел.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%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715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715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 xml:space="preserve">Самодеятельное </w:t>
            </w:r>
          </w:p>
          <w:p w:rsidR="007D3891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население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267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27,4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375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34,1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465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38,8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В т.ч. градообразующая</w:t>
            </w:r>
          </w:p>
          <w:p w:rsidR="007D3891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группа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163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16,7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235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21,4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295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24,6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Обслуживающая группа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104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10,7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140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12,7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170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14,2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Несамодеятельное население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706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72,6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725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65,9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735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61,2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Население всего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973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1100</w:t>
            </w:r>
          </w:p>
        </w:tc>
        <w:tc>
          <w:tcPr>
            <w:tcW w:w="714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1200</w:t>
            </w:r>
          </w:p>
        </w:tc>
        <w:tc>
          <w:tcPr>
            <w:tcW w:w="715" w:type="pct"/>
          </w:tcPr>
          <w:p w:rsidR="00784568" w:rsidRPr="00A83268" w:rsidRDefault="007D3891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  <w:r w:rsidRPr="00A83268">
              <w:rPr>
                <w:rFonts w:ascii="Courier New" w:hAnsi="Courier New" w:cs="Courier New"/>
                <w:lang w:eastAsia="ru-RU"/>
              </w:rPr>
              <w:t>100,0</w:t>
            </w:r>
          </w:p>
        </w:tc>
      </w:tr>
      <w:tr w:rsidR="00784568" w:rsidRPr="00F63284" w:rsidTr="00784568"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4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5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15" w:type="pct"/>
          </w:tcPr>
          <w:p w:rsidR="00784568" w:rsidRPr="00A83268" w:rsidRDefault="00784568" w:rsidP="00F63284">
            <w:pPr>
              <w:pStyle w:val="a6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784568" w:rsidRPr="00F63284" w:rsidRDefault="00784568" w:rsidP="00F63284">
      <w:pPr>
        <w:pStyle w:val="a6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6782B" w:rsidRPr="00F63284" w:rsidRDefault="007D3891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При отсутствии перспектив размещения большого количества новых рабочих мест </w:t>
      </w:r>
      <w:r w:rsidR="00C6782B" w:rsidRPr="00F63284">
        <w:rPr>
          <w:rFonts w:ascii="Arial" w:hAnsi="Arial" w:cs="Arial"/>
          <w:sz w:val="24"/>
          <w:szCs w:val="24"/>
          <w:lang w:eastAsia="ru-RU"/>
        </w:rPr>
        <w:t xml:space="preserve">генеральным планом на 1очередь проекта прогнозируется </w:t>
      </w:r>
      <w:r w:rsidR="00C6782B" w:rsidRPr="00F63284">
        <w:rPr>
          <w:rFonts w:ascii="Arial" w:hAnsi="Arial" w:cs="Arial"/>
          <w:sz w:val="24"/>
          <w:szCs w:val="24"/>
          <w:lang w:eastAsia="ru-RU"/>
        </w:rPr>
        <w:lastRenderedPageBreak/>
        <w:t>небольшой рост численности жителей Заславского муниципального образования- до 1,1 тыс.чел.</w:t>
      </w:r>
    </w:p>
    <w:p w:rsidR="00C6782B" w:rsidRPr="00F63284" w:rsidRDefault="00C6782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Определяющим фактором в формировании населения на 1 очередь будет играть небольшой естественный прирост, обусловленный выполнением административных функций муниципального образования и улучшением жилищных условий жителей. По мере совершенствования медицинского обслуживания населения представляется обоснованным прогнозировать снижение смертности.</w:t>
      </w:r>
    </w:p>
    <w:p w:rsidR="00C6782B" w:rsidRDefault="00C6782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На расчетный срок генерального плана численность населения, в условиях небольшого естественного и механического прироста, составит 1,2 тыс. человек.</w:t>
      </w:r>
    </w:p>
    <w:p w:rsidR="00B073B2" w:rsidRPr="00F63284" w:rsidRDefault="00B073B2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54CB" w:rsidRDefault="00464503" w:rsidP="00B073B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3.План </w:t>
      </w:r>
      <w:r w:rsidR="008654CB" w:rsidRPr="00F63284">
        <w:rPr>
          <w:rFonts w:ascii="Arial" w:hAnsi="Arial" w:cs="Arial"/>
          <w:b/>
          <w:sz w:val="24"/>
          <w:szCs w:val="24"/>
          <w:lang w:eastAsia="ru-RU"/>
        </w:rPr>
        <w:t>развития Заславского муниципального образования и прогноз</w:t>
      </w:r>
      <w:r w:rsidR="00A83268">
        <w:rPr>
          <w:rFonts w:ascii="Arial" w:hAnsi="Arial" w:cs="Arial"/>
          <w:b/>
          <w:sz w:val="24"/>
          <w:szCs w:val="24"/>
          <w:lang w:eastAsia="ru-RU"/>
        </w:rPr>
        <w:t xml:space="preserve">ируемый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спрос </w:t>
      </w:r>
      <w:r w:rsidR="008654CB" w:rsidRPr="00F63284">
        <w:rPr>
          <w:rFonts w:ascii="Arial" w:hAnsi="Arial" w:cs="Arial"/>
          <w:b/>
          <w:sz w:val="24"/>
          <w:szCs w:val="24"/>
          <w:lang w:eastAsia="ru-RU"/>
        </w:rPr>
        <w:t>на коммунальные ресурсы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на период действия генерального плана</w:t>
      </w:r>
    </w:p>
    <w:p w:rsidR="00B073B2" w:rsidRPr="00F63284" w:rsidRDefault="00B073B2" w:rsidP="00B073B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перспективе комплексное социально-экономическое развитие Заславского поселения предусматривает создание условий для укрепления и развития экономического потенциала, обеспечение благоприятных условий жизнедеятельности населения на территории Заславского муниципального образования. Основу экономики поселения будет состав</w:t>
      </w:r>
      <w:bookmarkStart w:id="0" w:name="_GoBack"/>
      <w:bookmarkEnd w:id="0"/>
      <w:r w:rsidRPr="00F63284">
        <w:rPr>
          <w:rFonts w:ascii="Arial" w:hAnsi="Arial" w:cs="Arial"/>
          <w:sz w:val="24"/>
          <w:szCs w:val="24"/>
          <w:lang w:eastAsia="ru-RU"/>
        </w:rPr>
        <w:t>лять производство сельскохозяйственной продукции. В программе заложены следующие мероприятия: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реконструкция молочно-това</w:t>
      </w:r>
      <w:r>
        <w:rPr>
          <w:rFonts w:ascii="Arial" w:hAnsi="Arial" w:cs="Arial"/>
          <w:sz w:val="24"/>
          <w:szCs w:val="24"/>
          <w:lang w:eastAsia="ru-RU"/>
        </w:rPr>
        <w:t>рной фермы на 200 голов в ООО «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Заславское»- 6 новых рабочих мест;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крестьянско-фермерских хозяйств;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организация заготовительного пункта по закупу молока с личных подсобных хозяйств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Заславская- 3 новых рабочих места;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-создание кооператива по заготовке кормов, закупу и переработке сельскохозяйственной продукции;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малого предприятия в д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.Заславская, ориентированного на глубокую переработку леса- 10 новых рабочих мест;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-поддержка личных подсобных хозяйств населения;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-строительство туристической базы в д.Заславская-15 новых рабочих мест;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малого предприятия по производству столярных изделий, мебели.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Улучшение условий жизнедеятельности предполагает обеспечение всеобщей доступности качественного образования, медицинского, социального и бытового обслуживания;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на базе Балаганского ПосПо открытие пунктов по оказанию бытовых услуг населению ( парикмахерская, ремонт бытовой техники и др.)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 и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Т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арасовск- 3 новых рабочих места;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малого предприятия по оказанию жилищно-коммунальных услуг населению – 5 новых рабочих места;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реконструкция детского сада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 на 20 мест.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-капитальный ремонт здания Дома культуры и детского сада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8654CB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-строительство общеобразовательной школы по областной адресной инвестиционной программе;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приобретение автомобиля скорой помощи по национальному проекту</w:t>
      </w:r>
    </w:p>
    <w:p w:rsidR="008654CB" w:rsidRPr="00F63284" w:rsidRDefault="00307A4C" w:rsidP="00B073B2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Здоровье».</w:t>
      </w:r>
    </w:p>
    <w:p w:rsidR="008654CB" w:rsidRPr="00F63284" w:rsidRDefault="00307A4C" w:rsidP="00307A4C">
      <w:pPr>
        <w:pStyle w:val="a6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-Основной стратегической целью «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 xml:space="preserve">Программы социально-экономического развития муниципального образования Балаганский район на период 2011-2015гг.» является создание условий для повышения экономического потенциала и уровня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lastRenderedPageBreak/>
        <w:t>жизни населения Балаганского района. В перспективе социально-экономическое развитие Заславского сельского поселения предусматривает: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реконструкция молочно-товарной фермы ООО «Заславское»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Заславская- на 200 голов;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Заславской базы отдыха и туризма, сельского туризма ( КФХ Шпенева)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Заславская- 10 новых рабочих мест;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реконструкция детского сада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 на 20мест;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малых спортивных сооружений и предприятий бытового обслуживания жителей;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в рамках программы « Переселение граждан из аварийного и ветхого жилья» строительство жилья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Заславская.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В составе Схемы территориального планирования муниципального образования Балаганский район выделены следующие временные сроки реализации: 1 очередь-2015г, расчетный срок-2025г.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Средний показатель жилищной обеспеченности предполагается увеличить до 20 м2/чел. на 1 очередь и до 21м2/чел. на расчетный срок.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Экономическое развитие территории района для Заславского сельского поселения предполагает: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предприятия по глубокой переработке древесины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строительство пункта по приему и отгрузке древесины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307A4C" w:rsidRDefault="00307A4C" w:rsidP="00307A4C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реконструкция и восстановление коровника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8654CB" w:rsidP="00307A4C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-создание пунктов по закупке молока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строительство туристической базы на территории муниципального образования;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создание предприятий непосредственного бытового обслуживания населения;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-строительство гостиницы на 20 мест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-строительство детского сада на 140 мест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строительство средней образовательной школы на 150 мест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8654CB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8654CB" w:rsidRPr="00F63284">
        <w:rPr>
          <w:rFonts w:ascii="Arial" w:hAnsi="Arial" w:cs="Arial"/>
          <w:sz w:val="24"/>
          <w:szCs w:val="24"/>
          <w:lang w:eastAsia="ru-RU"/>
        </w:rPr>
        <w:t>строительство плоскостных спортивных сооружений;</w:t>
      </w:r>
    </w:p>
    <w:p w:rsidR="008654CB" w:rsidRPr="00F63284" w:rsidRDefault="008654CB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-строительство здания дома культуры на 100 мест в д.</w:t>
      </w:r>
      <w:r w:rsidR="00A02F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284">
        <w:rPr>
          <w:rFonts w:ascii="Arial" w:hAnsi="Arial" w:cs="Arial"/>
          <w:sz w:val="24"/>
          <w:szCs w:val="24"/>
          <w:lang w:eastAsia="ru-RU"/>
        </w:rPr>
        <w:t>Заславская;</w:t>
      </w:r>
    </w:p>
    <w:p w:rsidR="00BA6F60" w:rsidRPr="00F63284" w:rsidRDefault="00307A4C" w:rsidP="00B073B2">
      <w:pPr>
        <w:pStyle w:val="a6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B073B2">
        <w:rPr>
          <w:rFonts w:ascii="Arial" w:hAnsi="Arial" w:cs="Arial"/>
          <w:sz w:val="24"/>
          <w:szCs w:val="24"/>
          <w:lang w:eastAsia="ru-RU"/>
        </w:rPr>
        <w:t>строительство объектов торговли</w:t>
      </w:r>
    </w:p>
    <w:tbl>
      <w:tblPr>
        <w:tblpPr w:leftFromText="180" w:rightFromText="180" w:vertAnchor="text" w:tblpX="-1269" w:tblpY="-3255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7"/>
      </w:tblGrid>
      <w:tr w:rsidR="00DC1B9A" w:rsidRPr="00F63284" w:rsidTr="00DC1B9A">
        <w:trPr>
          <w:trHeight w:val="13"/>
        </w:trPr>
        <w:tc>
          <w:tcPr>
            <w:tcW w:w="108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1B9A" w:rsidRPr="00F63284" w:rsidRDefault="00DC1B9A" w:rsidP="00F6328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73E8D" w:rsidRPr="00F63284" w:rsidRDefault="00073E8D" w:rsidP="00F63284">
      <w:pPr>
        <w:pStyle w:val="a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AC0BAA" w:rsidRDefault="001422F5" w:rsidP="00B073B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4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. Перечень основных мероприятий программы.</w:t>
      </w:r>
    </w:p>
    <w:p w:rsidR="00B073B2" w:rsidRPr="00F63284" w:rsidRDefault="00B073B2" w:rsidP="00B073B2">
      <w:pPr>
        <w:pStyle w:val="a6"/>
        <w:jc w:val="center"/>
        <w:rPr>
          <w:rFonts w:ascii="Arial" w:hAnsi="Arial" w:cs="Arial"/>
          <w:b/>
          <w:color w:val="666666"/>
          <w:sz w:val="24"/>
          <w:szCs w:val="24"/>
          <w:lang w:eastAsia="ru-RU"/>
        </w:rPr>
      </w:pP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Основные мероприятия Программы направле</w:t>
      </w:r>
      <w:r w:rsidR="00773CD9" w:rsidRPr="00F63284">
        <w:rPr>
          <w:rFonts w:ascii="Arial" w:hAnsi="Arial" w:cs="Arial"/>
          <w:sz w:val="24"/>
          <w:szCs w:val="24"/>
          <w:lang w:eastAsia="ru-RU"/>
        </w:rPr>
        <w:t xml:space="preserve">ны на достижение целей </w:t>
      </w:r>
      <w:r w:rsidRPr="00F63284">
        <w:rPr>
          <w:rFonts w:ascii="Arial" w:hAnsi="Arial" w:cs="Arial"/>
          <w:sz w:val="24"/>
          <w:szCs w:val="24"/>
          <w:lang w:eastAsia="ru-RU"/>
        </w:rPr>
        <w:t>- снижение уровня общего износа основных фондов, улучшение качества предоставляемых жилищно-коммунальных услуг и электроснабжения.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Организационные мероприятия предусматривают: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формирование перечня объектов, подлежащих реконструкции, модернизации, капит</w:t>
      </w:r>
      <w:r w:rsidR="001422F5" w:rsidRPr="00F63284">
        <w:rPr>
          <w:rFonts w:ascii="Arial" w:hAnsi="Arial" w:cs="Arial"/>
          <w:sz w:val="24"/>
          <w:szCs w:val="24"/>
          <w:lang w:eastAsia="ru-RU"/>
        </w:rPr>
        <w:t>альному ремонту</w:t>
      </w:r>
      <w:r w:rsidRPr="00F63284">
        <w:rPr>
          <w:rFonts w:ascii="Arial" w:hAnsi="Arial" w:cs="Arial"/>
          <w:sz w:val="24"/>
          <w:szCs w:val="24"/>
          <w:lang w:eastAsia="ru-RU"/>
        </w:rPr>
        <w:t>;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формирование пакета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Иркутской области и в целях обеспечения качества предоставляемых Жилищно-коммунальных услуг;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lastRenderedPageBreak/>
        <w:t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электро-, тепло-, водоснабжению и водоотведению. В связи с модернизацией оборудования будет повышено качество и надежность предоставления коммунальных ус</w:t>
      </w:r>
      <w:r w:rsidR="009A4E3E" w:rsidRPr="00F63284">
        <w:rPr>
          <w:rFonts w:ascii="Arial" w:hAnsi="Arial" w:cs="Arial"/>
          <w:sz w:val="24"/>
          <w:szCs w:val="24"/>
          <w:lang w:eastAsia="ru-RU"/>
        </w:rPr>
        <w:t>луг на территории Заславского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электро-, тепло-, водоснабжению и водоотведению, а также позволит обеспечить качественное бесперебойное предоставление коммунальных услуг потребителям.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Результатами реализации мероприятий по развитию систем водоснабжения Заславского муниципального образования являются: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-обеспечение бесперебойной подачи качественной воды от источника до потребления;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-улучшение качества коммунального обслуживания населения по системе водоснабжения;</w:t>
      </w:r>
    </w:p>
    <w:p w:rsidR="00B23ED0" w:rsidRPr="00F63284" w:rsidRDefault="00307A4C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B23ED0" w:rsidRPr="00F63284">
        <w:rPr>
          <w:rFonts w:ascii="Arial" w:hAnsi="Arial" w:cs="Arial"/>
          <w:sz w:val="24"/>
          <w:szCs w:val="24"/>
          <w:lang w:eastAsia="ru-RU"/>
        </w:rPr>
        <w:t>обеспечение энергосбережения;</w:t>
      </w:r>
    </w:p>
    <w:p w:rsidR="00B23ED0" w:rsidRPr="00F63284" w:rsidRDefault="00307A4C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B23ED0" w:rsidRPr="00F63284">
        <w:rPr>
          <w:rFonts w:ascii="Arial" w:hAnsi="Arial" w:cs="Arial"/>
          <w:sz w:val="24"/>
          <w:szCs w:val="24"/>
          <w:lang w:eastAsia="ru-RU"/>
        </w:rPr>
        <w:t>снижение уровня потерь и неучтенных расходов воды к 2020г.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Результатами реализации мероприятий по развитию систем водоотведения являются: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-повышение надежности и обеспечение бесперебойной работы объектов водоотведения;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-уменьшение техногенного воздействия на среду обитания;</w:t>
      </w:r>
    </w:p>
    <w:p w:rsidR="00B23ED0" w:rsidRPr="00F63284" w:rsidRDefault="00B23ED0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-улучшение качества жилищно-коммунального обслуживания населения по системе водоотведения</w:t>
      </w:r>
      <w:r w:rsidR="001A7591" w:rsidRPr="00F63284">
        <w:rPr>
          <w:rFonts w:ascii="Arial" w:hAnsi="Arial" w:cs="Arial"/>
          <w:sz w:val="24"/>
          <w:szCs w:val="24"/>
          <w:lang w:eastAsia="ru-RU"/>
        </w:rPr>
        <w:t>;</w:t>
      </w:r>
    </w:p>
    <w:p w:rsidR="001A7591" w:rsidRPr="00F63284" w:rsidRDefault="001A7591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-обеспечение энергосбережения;</w:t>
      </w:r>
    </w:p>
    <w:p w:rsidR="00C56E71" w:rsidRPr="00F63284" w:rsidRDefault="00C56E71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Результатом реализации мероприятий по развитию систем электроснабжения являются;</w:t>
      </w:r>
    </w:p>
    <w:p w:rsidR="00C56E71" w:rsidRPr="00F63284" w:rsidRDefault="00C56E71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-обеспечить необходимое резервирование мощности и электрические связи, гарантирующие бесперебойное снабжение населения электроэнергией;</w:t>
      </w:r>
    </w:p>
    <w:p w:rsidR="00C56E71" w:rsidRPr="00F63284" w:rsidRDefault="00C56E71" w:rsidP="005A634F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-обеспечить безусловное соблюдение требуемых нормативными документами параметров качества электроэнергии и эксплуатации электроустановок;</w:t>
      </w:r>
    </w:p>
    <w:p w:rsidR="00C56E71" w:rsidRPr="00F63284" w:rsidRDefault="00C56E71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-обеспечить пропускную способность электрических сетей, достаточную для покрытия роста потребляемой мощности электробытовыми приборами домохозяйств по мере роста их благо</w:t>
      </w:r>
      <w:r w:rsidR="003638D5" w:rsidRPr="00F63284">
        <w:rPr>
          <w:rFonts w:ascii="Arial" w:hAnsi="Arial" w:cs="Arial"/>
          <w:sz w:val="24"/>
          <w:szCs w:val="24"/>
          <w:lang w:eastAsia="ru-RU"/>
        </w:rPr>
        <w:t>состояния;</w:t>
      </w:r>
    </w:p>
    <w:p w:rsidR="001A7591" w:rsidRPr="00F63284" w:rsidRDefault="001A7591" w:rsidP="00B073B2">
      <w:pPr>
        <w:pStyle w:val="a6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</w:p>
    <w:p w:rsidR="00AC0BAA" w:rsidRDefault="001422F5" w:rsidP="00B073B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63284">
        <w:rPr>
          <w:rFonts w:ascii="Arial" w:hAnsi="Arial" w:cs="Arial"/>
          <w:b/>
          <w:sz w:val="24"/>
          <w:szCs w:val="24"/>
          <w:lang w:eastAsia="ru-RU"/>
        </w:rPr>
        <w:t>5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. Механизм реализации Программы.</w:t>
      </w:r>
    </w:p>
    <w:p w:rsidR="00B073B2" w:rsidRPr="00F63284" w:rsidRDefault="00B073B2" w:rsidP="00B073B2">
      <w:pPr>
        <w:pStyle w:val="a6"/>
        <w:jc w:val="center"/>
        <w:rPr>
          <w:rFonts w:ascii="Arial" w:hAnsi="Arial" w:cs="Arial"/>
          <w:b/>
          <w:color w:val="666666"/>
          <w:sz w:val="24"/>
          <w:szCs w:val="24"/>
          <w:lang w:eastAsia="ru-RU"/>
        </w:rPr>
      </w:pPr>
    </w:p>
    <w:p w:rsidR="00AC0BAA" w:rsidRPr="00F63284" w:rsidRDefault="00B04325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Администрация Заславского 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в рамках настоящей Программы: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осуществляет общее руководство, координацию и контроль за реализацией Программы;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формирует перечень объектов, подлежащих включению в Программу (Приложение № 1);</w:t>
      </w:r>
    </w:p>
    <w:p w:rsidR="00AC0BAA" w:rsidRPr="00F63284" w:rsidRDefault="005A634F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>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AC0BAA" w:rsidRPr="00F63284" w:rsidRDefault="00307A4C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>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AC0BAA" w:rsidRDefault="00307A4C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AC0BAA" w:rsidRPr="00F63284">
        <w:rPr>
          <w:rFonts w:ascii="Arial" w:hAnsi="Arial" w:cs="Arial"/>
          <w:sz w:val="24"/>
          <w:szCs w:val="24"/>
          <w:lang w:eastAsia="ru-RU"/>
        </w:rPr>
        <w:t>предоставляет отчеты об объемах реализации муниципальных Программ и расходовании средств в Администрацию Иркутской области и Администрацию Балаганского муниципального района.</w:t>
      </w:r>
    </w:p>
    <w:p w:rsidR="00B073B2" w:rsidRPr="00F63284" w:rsidRDefault="00B073B2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</w:p>
    <w:p w:rsidR="00AC0BAA" w:rsidRDefault="005A634F" w:rsidP="005A634F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5.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Ресурсное обеспечение Программы</w:t>
      </w:r>
    </w:p>
    <w:p w:rsidR="00B073B2" w:rsidRPr="00F63284" w:rsidRDefault="00B073B2" w:rsidP="00B073B2">
      <w:pPr>
        <w:pStyle w:val="a6"/>
        <w:ind w:left="720"/>
        <w:rPr>
          <w:rFonts w:ascii="Arial" w:hAnsi="Arial" w:cs="Arial"/>
          <w:b/>
          <w:color w:val="666666"/>
          <w:sz w:val="24"/>
          <w:szCs w:val="24"/>
          <w:lang w:eastAsia="ru-RU"/>
        </w:rPr>
      </w:pPr>
    </w:p>
    <w:p w:rsidR="00C91E48" w:rsidRPr="00F63284" w:rsidRDefault="00AC0BAA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Финансирование мероприятий Программы осуществляетс</w:t>
      </w:r>
      <w:r w:rsidR="00A31570" w:rsidRPr="00F63284">
        <w:rPr>
          <w:rFonts w:ascii="Arial" w:hAnsi="Arial" w:cs="Arial"/>
          <w:sz w:val="24"/>
          <w:szCs w:val="24"/>
          <w:lang w:eastAsia="ru-RU"/>
        </w:rPr>
        <w:t xml:space="preserve">я за счет средств Заславского </w:t>
      </w:r>
      <w:r w:rsidRPr="00F63284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с привлечением средств областного бюджета, районного бюджета. 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Финансирование Программы предусматривает финансирование из областного и районного бюджетов в виде субсидий местному бюджету на условиях софинансирования.</w:t>
      </w:r>
    </w:p>
    <w:p w:rsidR="00AC0BAA" w:rsidRPr="00DE7364" w:rsidRDefault="00AC0BAA" w:rsidP="00B073B2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 xml:space="preserve">Распределение субсидий, выделяемых за счет средств областного и районного бюджетов, осуществляется по методике, утвержденной Законом Иркутской области в соответствии с </w:t>
      </w:r>
      <w:r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требованиями Бюджетного кодекса РФ.</w:t>
      </w:r>
    </w:p>
    <w:p w:rsidR="00AC0BAA" w:rsidRDefault="00AC0BAA" w:rsidP="00B073B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Объемы </w:t>
      </w:r>
      <w:r w:rsidR="00C91E48"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финансирования Программы на </w:t>
      </w:r>
      <w:r w:rsidR="00EF6E48"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>2015-2032</w:t>
      </w:r>
      <w:r w:rsidRPr="00DE736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годы носят прогнозный характер и подлежат ежегодному уточнению в установленном </w:t>
      </w:r>
      <w:r w:rsidRPr="00F63284">
        <w:rPr>
          <w:rFonts w:ascii="Arial" w:hAnsi="Arial" w:cs="Arial"/>
          <w:sz w:val="24"/>
          <w:szCs w:val="24"/>
          <w:lang w:eastAsia="ru-RU"/>
        </w:rPr>
        <w:t>порядке после принятия бюджетов на очередной финансовый год.</w:t>
      </w:r>
    </w:p>
    <w:p w:rsidR="00B073B2" w:rsidRPr="00F63284" w:rsidRDefault="00B073B2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</w:p>
    <w:p w:rsidR="00AC0BAA" w:rsidRDefault="005A634F" w:rsidP="005A634F">
      <w:pPr>
        <w:pStyle w:val="a6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8.</w:t>
      </w:r>
      <w:r w:rsidR="00AC0BAA" w:rsidRPr="00F63284">
        <w:rPr>
          <w:rFonts w:ascii="Arial" w:hAnsi="Arial" w:cs="Arial"/>
          <w:b/>
          <w:sz w:val="24"/>
          <w:szCs w:val="24"/>
          <w:lang w:eastAsia="ru-RU"/>
        </w:rPr>
        <w:t>Уп</w:t>
      </w:r>
      <w:r w:rsidR="002E7214" w:rsidRPr="00F63284">
        <w:rPr>
          <w:rFonts w:ascii="Arial" w:hAnsi="Arial" w:cs="Arial"/>
          <w:b/>
          <w:sz w:val="24"/>
          <w:szCs w:val="24"/>
          <w:lang w:eastAsia="ru-RU"/>
        </w:rPr>
        <w:t>равление Программой и контроль за ходом ее реализации</w:t>
      </w:r>
    </w:p>
    <w:p w:rsidR="00B073B2" w:rsidRPr="00F63284" w:rsidRDefault="00B073B2" w:rsidP="00B073B2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</w:p>
    <w:p w:rsidR="002E7214" w:rsidRPr="00F63284" w:rsidRDefault="002E7214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Программа реализуется администрацией Заславского муниципального образования. Общий контроль за ходом реализации Программы осуществляет глава администрации Заславского муниципального образования.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AC0BAA" w:rsidRPr="00F63284" w:rsidRDefault="00AC0BAA" w:rsidP="00B073B2">
      <w:pPr>
        <w:pStyle w:val="a6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F63284">
        <w:rPr>
          <w:rFonts w:ascii="Arial" w:hAnsi="Arial" w:cs="Arial"/>
          <w:sz w:val="24"/>
          <w:szCs w:val="24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CE4AF7" w:rsidRPr="00F63284" w:rsidRDefault="00CE4AF7" w:rsidP="00B073B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1E48" w:rsidRPr="00F63284" w:rsidRDefault="00C91E48" w:rsidP="00B073B2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91E48" w:rsidRPr="00F63284" w:rsidSect="0046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88" w:rsidRDefault="00F60988" w:rsidP="00A82121">
      <w:r>
        <w:separator/>
      </w:r>
    </w:p>
  </w:endnote>
  <w:endnote w:type="continuationSeparator" w:id="1">
    <w:p w:rsidR="00F60988" w:rsidRDefault="00F60988" w:rsidP="00A8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88" w:rsidRDefault="00F60988" w:rsidP="00A82121">
      <w:r>
        <w:separator/>
      </w:r>
    </w:p>
  </w:footnote>
  <w:footnote w:type="continuationSeparator" w:id="1">
    <w:p w:rsidR="00F60988" w:rsidRDefault="00F60988" w:rsidP="00A82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0BE"/>
    <w:multiLevelType w:val="hybridMultilevel"/>
    <w:tmpl w:val="6650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AC5"/>
    <w:multiLevelType w:val="hybridMultilevel"/>
    <w:tmpl w:val="BB3A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D5B05"/>
    <w:multiLevelType w:val="multilevel"/>
    <w:tmpl w:val="81B2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FD09FA"/>
    <w:multiLevelType w:val="hybridMultilevel"/>
    <w:tmpl w:val="712286AE"/>
    <w:lvl w:ilvl="0" w:tplc="5066F0B2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2D955C20"/>
    <w:multiLevelType w:val="multilevel"/>
    <w:tmpl w:val="BA4C7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D40190"/>
    <w:multiLevelType w:val="multilevel"/>
    <w:tmpl w:val="3006DC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34EB65F0"/>
    <w:multiLevelType w:val="multilevel"/>
    <w:tmpl w:val="FA367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1B7A28"/>
    <w:multiLevelType w:val="hybridMultilevel"/>
    <w:tmpl w:val="8CDA24A4"/>
    <w:lvl w:ilvl="0" w:tplc="75884FCA">
      <w:start w:val="1"/>
      <w:numFmt w:val="decimal"/>
      <w:lvlText w:val="%1."/>
      <w:lvlJc w:val="left"/>
      <w:pPr>
        <w:ind w:left="717" w:hanging="360"/>
      </w:pPr>
      <w:rPr>
        <w:rFonts w:cs="Times New Roman"/>
        <w:color w:val="525252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42CB2A4A"/>
    <w:multiLevelType w:val="hybridMultilevel"/>
    <w:tmpl w:val="4650C44C"/>
    <w:lvl w:ilvl="0" w:tplc="95E64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331CE0"/>
    <w:multiLevelType w:val="hybridMultilevel"/>
    <w:tmpl w:val="7DA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D5923"/>
    <w:multiLevelType w:val="hybridMultilevel"/>
    <w:tmpl w:val="3404FD9A"/>
    <w:lvl w:ilvl="0" w:tplc="2A86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0920DE"/>
    <w:multiLevelType w:val="hybridMultilevel"/>
    <w:tmpl w:val="7B9A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523"/>
    <w:rsid w:val="0002153A"/>
    <w:rsid w:val="00021AB4"/>
    <w:rsid w:val="00022AE4"/>
    <w:rsid w:val="0002368E"/>
    <w:rsid w:val="000236AA"/>
    <w:rsid w:val="00026811"/>
    <w:rsid w:val="00027797"/>
    <w:rsid w:val="00036E8F"/>
    <w:rsid w:val="0004194E"/>
    <w:rsid w:val="0005556B"/>
    <w:rsid w:val="0007140C"/>
    <w:rsid w:val="00073E8D"/>
    <w:rsid w:val="00077DA7"/>
    <w:rsid w:val="000802D7"/>
    <w:rsid w:val="00082A1C"/>
    <w:rsid w:val="00086C75"/>
    <w:rsid w:val="000A3C22"/>
    <w:rsid w:val="000A7D8A"/>
    <w:rsid w:val="000B0DB7"/>
    <w:rsid w:val="000B7730"/>
    <w:rsid w:val="000D5250"/>
    <w:rsid w:val="000E57A1"/>
    <w:rsid w:val="00100CB0"/>
    <w:rsid w:val="001251CC"/>
    <w:rsid w:val="00136BD7"/>
    <w:rsid w:val="001422F5"/>
    <w:rsid w:val="00155DA4"/>
    <w:rsid w:val="00157948"/>
    <w:rsid w:val="00170BBB"/>
    <w:rsid w:val="001A61F6"/>
    <w:rsid w:val="001A7591"/>
    <w:rsid w:val="001C599F"/>
    <w:rsid w:val="001E6C1A"/>
    <w:rsid w:val="00223699"/>
    <w:rsid w:val="002423DF"/>
    <w:rsid w:val="0025496F"/>
    <w:rsid w:val="00257D54"/>
    <w:rsid w:val="00261A71"/>
    <w:rsid w:val="00262A5E"/>
    <w:rsid w:val="00270E2E"/>
    <w:rsid w:val="002762CE"/>
    <w:rsid w:val="00280581"/>
    <w:rsid w:val="002841CA"/>
    <w:rsid w:val="0028549C"/>
    <w:rsid w:val="0029124F"/>
    <w:rsid w:val="00294E4D"/>
    <w:rsid w:val="002A294C"/>
    <w:rsid w:val="002B4228"/>
    <w:rsid w:val="002C76CB"/>
    <w:rsid w:val="002D54C8"/>
    <w:rsid w:val="002E7214"/>
    <w:rsid w:val="002F09B7"/>
    <w:rsid w:val="00307A4C"/>
    <w:rsid w:val="00317A49"/>
    <w:rsid w:val="00340C6E"/>
    <w:rsid w:val="00341DCB"/>
    <w:rsid w:val="00357D8E"/>
    <w:rsid w:val="003638D5"/>
    <w:rsid w:val="0038726B"/>
    <w:rsid w:val="00387F85"/>
    <w:rsid w:val="004050F0"/>
    <w:rsid w:val="0041170E"/>
    <w:rsid w:val="00416C06"/>
    <w:rsid w:val="004174D2"/>
    <w:rsid w:val="00431CA8"/>
    <w:rsid w:val="00431D10"/>
    <w:rsid w:val="004470D7"/>
    <w:rsid w:val="00450A58"/>
    <w:rsid w:val="00453F28"/>
    <w:rsid w:val="00455926"/>
    <w:rsid w:val="00464503"/>
    <w:rsid w:val="0046587D"/>
    <w:rsid w:val="00473F2D"/>
    <w:rsid w:val="00492B1B"/>
    <w:rsid w:val="004B1554"/>
    <w:rsid w:val="004C1EA3"/>
    <w:rsid w:val="004C217C"/>
    <w:rsid w:val="004C3389"/>
    <w:rsid w:val="004C7554"/>
    <w:rsid w:val="005004ED"/>
    <w:rsid w:val="005067C5"/>
    <w:rsid w:val="0051260B"/>
    <w:rsid w:val="0054024F"/>
    <w:rsid w:val="00542503"/>
    <w:rsid w:val="00550722"/>
    <w:rsid w:val="00556550"/>
    <w:rsid w:val="00561E4F"/>
    <w:rsid w:val="00565284"/>
    <w:rsid w:val="00566583"/>
    <w:rsid w:val="005758BE"/>
    <w:rsid w:val="005A23C4"/>
    <w:rsid w:val="005A634F"/>
    <w:rsid w:val="005D1523"/>
    <w:rsid w:val="005D2635"/>
    <w:rsid w:val="005D3632"/>
    <w:rsid w:val="005F7618"/>
    <w:rsid w:val="006045D4"/>
    <w:rsid w:val="0061087B"/>
    <w:rsid w:val="00632569"/>
    <w:rsid w:val="00637785"/>
    <w:rsid w:val="00647788"/>
    <w:rsid w:val="00653502"/>
    <w:rsid w:val="00654FFB"/>
    <w:rsid w:val="006605A0"/>
    <w:rsid w:val="0066598F"/>
    <w:rsid w:val="00674A75"/>
    <w:rsid w:val="00697419"/>
    <w:rsid w:val="006C6862"/>
    <w:rsid w:val="006D4CB8"/>
    <w:rsid w:val="006D55E3"/>
    <w:rsid w:val="006E5EEA"/>
    <w:rsid w:val="007027B5"/>
    <w:rsid w:val="00707298"/>
    <w:rsid w:val="00731A53"/>
    <w:rsid w:val="007355DA"/>
    <w:rsid w:val="0076278D"/>
    <w:rsid w:val="00773CD9"/>
    <w:rsid w:val="0077794C"/>
    <w:rsid w:val="00780623"/>
    <w:rsid w:val="00780A12"/>
    <w:rsid w:val="00784568"/>
    <w:rsid w:val="007B5D3E"/>
    <w:rsid w:val="007C096D"/>
    <w:rsid w:val="007D3891"/>
    <w:rsid w:val="007D6700"/>
    <w:rsid w:val="007E325B"/>
    <w:rsid w:val="007F7360"/>
    <w:rsid w:val="00803387"/>
    <w:rsid w:val="00812C7E"/>
    <w:rsid w:val="0081367E"/>
    <w:rsid w:val="00813B1B"/>
    <w:rsid w:val="0081671E"/>
    <w:rsid w:val="00826F16"/>
    <w:rsid w:val="00830129"/>
    <w:rsid w:val="00834752"/>
    <w:rsid w:val="00852C3A"/>
    <w:rsid w:val="00855F0D"/>
    <w:rsid w:val="008654CB"/>
    <w:rsid w:val="00890C63"/>
    <w:rsid w:val="008A2145"/>
    <w:rsid w:val="008B3419"/>
    <w:rsid w:val="008E04D7"/>
    <w:rsid w:val="008F4063"/>
    <w:rsid w:val="008F60C4"/>
    <w:rsid w:val="009073B5"/>
    <w:rsid w:val="00912853"/>
    <w:rsid w:val="00924FC2"/>
    <w:rsid w:val="00941B2D"/>
    <w:rsid w:val="009463F5"/>
    <w:rsid w:val="00955BE2"/>
    <w:rsid w:val="00960592"/>
    <w:rsid w:val="00967D7C"/>
    <w:rsid w:val="00974D4F"/>
    <w:rsid w:val="009A4E3E"/>
    <w:rsid w:val="009B24A9"/>
    <w:rsid w:val="009D215B"/>
    <w:rsid w:val="009D7193"/>
    <w:rsid w:val="00A02061"/>
    <w:rsid w:val="00A02F7F"/>
    <w:rsid w:val="00A20374"/>
    <w:rsid w:val="00A20C3B"/>
    <w:rsid w:val="00A25F74"/>
    <w:rsid w:val="00A301BD"/>
    <w:rsid w:val="00A31570"/>
    <w:rsid w:val="00A35A68"/>
    <w:rsid w:val="00A37251"/>
    <w:rsid w:val="00A471BB"/>
    <w:rsid w:val="00A47592"/>
    <w:rsid w:val="00A62875"/>
    <w:rsid w:val="00A82121"/>
    <w:rsid w:val="00A83268"/>
    <w:rsid w:val="00A92E46"/>
    <w:rsid w:val="00AB7B39"/>
    <w:rsid w:val="00AC0BAA"/>
    <w:rsid w:val="00AC6430"/>
    <w:rsid w:val="00AD2399"/>
    <w:rsid w:val="00AD2734"/>
    <w:rsid w:val="00AE2703"/>
    <w:rsid w:val="00AE485D"/>
    <w:rsid w:val="00AE696B"/>
    <w:rsid w:val="00AF320F"/>
    <w:rsid w:val="00B04325"/>
    <w:rsid w:val="00B073B2"/>
    <w:rsid w:val="00B17829"/>
    <w:rsid w:val="00B23ED0"/>
    <w:rsid w:val="00B40F2D"/>
    <w:rsid w:val="00B67343"/>
    <w:rsid w:val="00B70D14"/>
    <w:rsid w:val="00BA6F60"/>
    <w:rsid w:val="00BC1562"/>
    <w:rsid w:val="00BC297E"/>
    <w:rsid w:val="00BC616E"/>
    <w:rsid w:val="00BD6310"/>
    <w:rsid w:val="00BE0F86"/>
    <w:rsid w:val="00BF1BFD"/>
    <w:rsid w:val="00BF788B"/>
    <w:rsid w:val="00C26DA1"/>
    <w:rsid w:val="00C27428"/>
    <w:rsid w:val="00C27A05"/>
    <w:rsid w:val="00C33A6A"/>
    <w:rsid w:val="00C46DEF"/>
    <w:rsid w:val="00C56501"/>
    <w:rsid w:val="00C56E71"/>
    <w:rsid w:val="00C65BEA"/>
    <w:rsid w:val="00C6782B"/>
    <w:rsid w:val="00C8438D"/>
    <w:rsid w:val="00C91E48"/>
    <w:rsid w:val="00C9586B"/>
    <w:rsid w:val="00CA4935"/>
    <w:rsid w:val="00CB29A9"/>
    <w:rsid w:val="00CB5542"/>
    <w:rsid w:val="00CB7678"/>
    <w:rsid w:val="00CE16B4"/>
    <w:rsid w:val="00CE2E76"/>
    <w:rsid w:val="00CE4AF7"/>
    <w:rsid w:val="00CE57F5"/>
    <w:rsid w:val="00CF7C63"/>
    <w:rsid w:val="00D1558A"/>
    <w:rsid w:val="00D343B5"/>
    <w:rsid w:val="00D4733E"/>
    <w:rsid w:val="00D47581"/>
    <w:rsid w:val="00D52A92"/>
    <w:rsid w:val="00D65613"/>
    <w:rsid w:val="00D70133"/>
    <w:rsid w:val="00D877E2"/>
    <w:rsid w:val="00DC1B9A"/>
    <w:rsid w:val="00DD6257"/>
    <w:rsid w:val="00DE18BC"/>
    <w:rsid w:val="00DE7364"/>
    <w:rsid w:val="00DF5AEA"/>
    <w:rsid w:val="00E03744"/>
    <w:rsid w:val="00E25B86"/>
    <w:rsid w:val="00E40A92"/>
    <w:rsid w:val="00E421C7"/>
    <w:rsid w:val="00E65EC9"/>
    <w:rsid w:val="00E715B6"/>
    <w:rsid w:val="00E8288F"/>
    <w:rsid w:val="00E917BC"/>
    <w:rsid w:val="00E95878"/>
    <w:rsid w:val="00EA36F6"/>
    <w:rsid w:val="00EB310A"/>
    <w:rsid w:val="00ED240D"/>
    <w:rsid w:val="00ED2CF8"/>
    <w:rsid w:val="00EF6088"/>
    <w:rsid w:val="00EF6E48"/>
    <w:rsid w:val="00F03195"/>
    <w:rsid w:val="00F11BD0"/>
    <w:rsid w:val="00F26B4F"/>
    <w:rsid w:val="00F46ED1"/>
    <w:rsid w:val="00F46FD6"/>
    <w:rsid w:val="00F60988"/>
    <w:rsid w:val="00F61A9F"/>
    <w:rsid w:val="00F621FC"/>
    <w:rsid w:val="00F62AB4"/>
    <w:rsid w:val="00F63284"/>
    <w:rsid w:val="00F93D57"/>
    <w:rsid w:val="00FB512F"/>
    <w:rsid w:val="00FC0ACC"/>
    <w:rsid w:val="00FC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0BAA"/>
    <w:pPr>
      <w:spacing w:after="0" w:line="240" w:lineRule="auto"/>
    </w:pPr>
  </w:style>
  <w:style w:type="table" w:styleId="a7">
    <w:name w:val="Table Grid"/>
    <w:basedOn w:val="a1"/>
    <w:uiPriority w:val="59"/>
    <w:rsid w:val="00CB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D7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0BAA"/>
    <w:pPr>
      <w:spacing w:after="0" w:line="240" w:lineRule="auto"/>
    </w:pPr>
  </w:style>
  <w:style w:type="table" w:styleId="a7">
    <w:name w:val="Table Grid"/>
    <w:basedOn w:val="a1"/>
    <w:uiPriority w:val="59"/>
    <w:rsid w:val="00CB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D7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AB5E-4FE8-46E6-9E78-6682935A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</Pages>
  <Words>7650</Words>
  <Characters>43610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126</cp:revision>
  <cp:lastPrinted>2017-12-26T05:44:00Z</cp:lastPrinted>
  <dcterms:created xsi:type="dcterms:W3CDTF">2014-09-17T05:54:00Z</dcterms:created>
  <dcterms:modified xsi:type="dcterms:W3CDTF">2018-01-12T07:37:00Z</dcterms:modified>
</cp:coreProperties>
</file>